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AC" w:rsidRPr="000F2B6C" w:rsidRDefault="009456AC" w:rsidP="000F2B6C">
      <w:pPr>
        <w:spacing w:after="0" w:line="240" w:lineRule="auto"/>
        <w:jc w:val="center"/>
        <w:rPr>
          <w:rFonts w:ascii="Times New Roman" w:hAnsi="Times New Roman"/>
          <w:b/>
          <w:sz w:val="24"/>
          <w:szCs w:val="24"/>
        </w:rPr>
      </w:pPr>
      <w:r w:rsidRPr="000F2B6C">
        <w:rPr>
          <w:rFonts w:ascii="Times New Roman" w:hAnsi="Times New Roman"/>
          <w:b/>
          <w:sz w:val="24"/>
          <w:szCs w:val="24"/>
        </w:rPr>
        <w:t xml:space="preserve">Commission on Environmental Justice &amp; Sustainable Communities (CEJSC) </w:t>
      </w:r>
    </w:p>
    <w:p w:rsidR="009456AC" w:rsidRPr="000F2B6C" w:rsidRDefault="009456AC" w:rsidP="000F2B6C">
      <w:pPr>
        <w:spacing w:after="0" w:line="240" w:lineRule="auto"/>
        <w:jc w:val="center"/>
        <w:rPr>
          <w:rFonts w:ascii="Times New Roman" w:hAnsi="Times New Roman"/>
          <w:b/>
          <w:sz w:val="24"/>
          <w:szCs w:val="24"/>
        </w:rPr>
      </w:pPr>
    </w:p>
    <w:p w:rsidR="009456AC" w:rsidRDefault="009456AC" w:rsidP="000F2B6C">
      <w:pPr>
        <w:spacing w:after="0" w:line="240" w:lineRule="auto"/>
        <w:jc w:val="center"/>
        <w:rPr>
          <w:rFonts w:ascii="Times New Roman" w:hAnsi="Times New Roman"/>
          <w:b/>
          <w:sz w:val="24"/>
          <w:szCs w:val="24"/>
        </w:rPr>
      </w:pPr>
      <w:r w:rsidRPr="000F2B6C">
        <w:rPr>
          <w:rFonts w:ascii="Times New Roman" w:hAnsi="Times New Roman"/>
          <w:b/>
          <w:sz w:val="24"/>
          <w:szCs w:val="24"/>
        </w:rPr>
        <w:t>Annual Joint Meeting</w:t>
      </w:r>
      <w:r>
        <w:rPr>
          <w:rFonts w:ascii="Times New Roman" w:hAnsi="Times New Roman"/>
          <w:b/>
          <w:sz w:val="24"/>
          <w:szCs w:val="24"/>
        </w:rPr>
        <w:t xml:space="preserve"> with </w:t>
      </w:r>
    </w:p>
    <w:p w:rsidR="009456AC" w:rsidRPr="000F2B6C" w:rsidRDefault="009456AC" w:rsidP="000F2B6C">
      <w:pPr>
        <w:spacing w:after="0" w:line="240" w:lineRule="auto"/>
        <w:jc w:val="center"/>
        <w:rPr>
          <w:rFonts w:ascii="Times New Roman" w:hAnsi="Times New Roman"/>
          <w:b/>
          <w:sz w:val="24"/>
          <w:szCs w:val="24"/>
        </w:rPr>
      </w:pPr>
      <w:r w:rsidRPr="000F2B6C">
        <w:rPr>
          <w:rFonts w:ascii="Times New Roman" w:hAnsi="Times New Roman"/>
          <w:b/>
          <w:sz w:val="24"/>
          <w:szCs w:val="24"/>
        </w:rPr>
        <w:t>Children’s Environmental Health and Protection Advisory Council (CEHPAC)</w:t>
      </w:r>
    </w:p>
    <w:p w:rsidR="009456AC" w:rsidRPr="000F2B6C" w:rsidRDefault="009456AC" w:rsidP="000F2B6C">
      <w:pPr>
        <w:spacing w:after="0" w:line="240" w:lineRule="auto"/>
        <w:jc w:val="center"/>
        <w:rPr>
          <w:rFonts w:ascii="Times New Roman" w:hAnsi="Times New Roman"/>
          <w:b/>
          <w:bCs/>
          <w:sz w:val="24"/>
          <w:szCs w:val="24"/>
        </w:rPr>
      </w:pPr>
    </w:p>
    <w:p w:rsidR="009456AC" w:rsidRPr="000F2B6C" w:rsidRDefault="009456AC" w:rsidP="000F2B6C">
      <w:pPr>
        <w:spacing w:after="0" w:line="240" w:lineRule="auto"/>
        <w:jc w:val="center"/>
        <w:rPr>
          <w:rFonts w:ascii="Times New Roman" w:hAnsi="Times New Roman"/>
          <w:b/>
          <w:sz w:val="24"/>
          <w:szCs w:val="24"/>
        </w:rPr>
      </w:pPr>
      <w:r w:rsidRPr="000F2B6C">
        <w:rPr>
          <w:rFonts w:ascii="Times New Roman" w:hAnsi="Times New Roman"/>
          <w:b/>
          <w:sz w:val="24"/>
          <w:szCs w:val="24"/>
        </w:rPr>
        <w:t>May 22, 2012</w:t>
      </w:r>
    </w:p>
    <w:p w:rsidR="009456AC" w:rsidRPr="000F2B6C" w:rsidRDefault="009456AC" w:rsidP="000F2B6C">
      <w:pPr>
        <w:spacing w:after="0" w:line="240" w:lineRule="auto"/>
        <w:jc w:val="center"/>
        <w:rPr>
          <w:rFonts w:ascii="Times New Roman" w:hAnsi="Times New Roman"/>
          <w:b/>
          <w:sz w:val="24"/>
          <w:szCs w:val="24"/>
        </w:rPr>
      </w:pPr>
      <w:r w:rsidRPr="000F2B6C">
        <w:rPr>
          <w:rFonts w:ascii="Times New Roman" w:hAnsi="Times New Roman"/>
          <w:b/>
          <w:sz w:val="24"/>
          <w:szCs w:val="24"/>
        </w:rPr>
        <w:t xml:space="preserve">Aeris Conference Room </w:t>
      </w:r>
      <w:smartTag w:uri="urn:schemas-microsoft-com:office:smarttags" w:element="address">
        <w:smartTag w:uri="urn:schemas-microsoft-com:office:smarttags" w:element="Street">
          <w:r w:rsidRPr="000F2B6C">
            <w:rPr>
              <w:rFonts w:ascii="Times New Roman" w:hAnsi="Times New Roman"/>
              <w:b/>
              <w:sz w:val="24"/>
              <w:szCs w:val="24"/>
            </w:rPr>
            <w:t>1800 Washington Blvd.</w:t>
          </w:r>
        </w:smartTag>
      </w:smartTag>
    </w:p>
    <w:p w:rsidR="009456AC" w:rsidRPr="000F2B6C" w:rsidRDefault="009456AC" w:rsidP="000F2B6C">
      <w:pPr>
        <w:spacing w:after="0" w:line="240" w:lineRule="auto"/>
        <w:jc w:val="center"/>
        <w:rPr>
          <w:rFonts w:ascii="Times New Roman" w:hAnsi="Times New Roman"/>
          <w:b/>
          <w:sz w:val="24"/>
          <w:szCs w:val="24"/>
        </w:rPr>
      </w:pPr>
      <w:smartTag w:uri="urn:schemas-microsoft-com:office:smarttags" w:element="City">
        <w:smartTag w:uri="urn:schemas-microsoft-com:office:smarttags" w:element="place">
          <w:smartTag w:uri="urn:schemas-microsoft-com:office:smarttags" w:element="City">
            <w:r w:rsidRPr="000F2B6C">
              <w:rPr>
                <w:rFonts w:ascii="Times New Roman" w:hAnsi="Times New Roman"/>
                <w:b/>
                <w:sz w:val="24"/>
                <w:szCs w:val="24"/>
              </w:rPr>
              <w:t>Baltimore</w:t>
            </w:r>
          </w:smartTag>
          <w:r w:rsidRPr="000F2B6C">
            <w:rPr>
              <w:rFonts w:ascii="Times New Roman" w:hAnsi="Times New Roman"/>
              <w:b/>
              <w:sz w:val="24"/>
              <w:szCs w:val="24"/>
            </w:rPr>
            <w:t xml:space="preserve">, </w:t>
          </w:r>
          <w:smartTag w:uri="urn:schemas-microsoft-com:office:smarttags" w:element="State">
            <w:r w:rsidRPr="000F2B6C">
              <w:rPr>
                <w:rFonts w:ascii="Times New Roman" w:hAnsi="Times New Roman"/>
                <w:b/>
                <w:sz w:val="24"/>
                <w:szCs w:val="24"/>
              </w:rPr>
              <w:t>MD</w:t>
            </w:r>
          </w:smartTag>
        </w:smartTag>
      </w:smartTag>
      <w:r w:rsidRPr="000F2B6C">
        <w:rPr>
          <w:rFonts w:ascii="Times New Roman" w:hAnsi="Times New Roman"/>
          <w:b/>
          <w:sz w:val="24"/>
          <w:szCs w:val="24"/>
        </w:rPr>
        <w:t xml:space="preserve"> </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u w:val="single"/>
        </w:rPr>
      </w:pPr>
      <w:r w:rsidRPr="000F2B6C">
        <w:rPr>
          <w:rFonts w:ascii="Times New Roman" w:hAnsi="Times New Roman"/>
          <w:sz w:val="24"/>
          <w:szCs w:val="24"/>
          <w:u w:val="single"/>
        </w:rPr>
        <w:t>In Attendance</w:t>
      </w:r>
      <w:r w:rsidRPr="000F2B6C">
        <w:rPr>
          <w:rFonts w:ascii="Times New Roman" w:hAnsi="Times New Roman"/>
          <w:sz w:val="24"/>
          <w:szCs w:val="24"/>
        </w:rPr>
        <w:t>:</w:t>
      </w:r>
    </w:p>
    <w:p w:rsidR="009456AC" w:rsidRPr="000F2B6C" w:rsidRDefault="009456AC" w:rsidP="000F2B6C">
      <w:pPr>
        <w:spacing w:after="0" w:line="240" w:lineRule="auto"/>
        <w:rPr>
          <w:rFonts w:ascii="Times New Roman" w:hAnsi="Times New Roman"/>
          <w:sz w:val="24"/>
          <w:szCs w:val="24"/>
          <w:u w:val="single"/>
        </w:rPr>
      </w:pPr>
    </w:p>
    <w:p w:rsidR="009456AC" w:rsidRPr="000F2B6C" w:rsidRDefault="009456AC" w:rsidP="000F2B6C">
      <w:pPr>
        <w:spacing w:after="0" w:line="240" w:lineRule="auto"/>
        <w:rPr>
          <w:rFonts w:ascii="Times New Roman" w:hAnsi="Times New Roman"/>
          <w:sz w:val="24"/>
          <w:szCs w:val="24"/>
        </w:rPr>
      </w:pPr>
      <w:r>
        <w:rPr>
          <w:rFonts w:ascii="Times New Roman" w:hAnsi="Times New Roman"/>
          <w:sz w:val="24"/>
          <w:szCs w:val="24"/>
        </w:rPr>
        <w:t xml:space="preserve">CEJSC </w:t>
      </w:r>
      <w:r w:rsidRPr="000F2B6C">
        <w:rPr>
          <w:rFonts w:ascii="Times New Roman" w:hAnsi="Times New Roman"/>
          <w:sz w:val="24"/>
          <w:szCs w:val="24"/>
        </w:rPr>
        <w:t>Commissioners: Lisa Nissley, Jennifer Bevan Dangel, Arabia Davis, Dick Fairbanks, Robert Sklar, Andrew Fellows, Clifford Mitchell, Rebecca Rehr, Jennifer Peterson, Caroline Varney Alvarado, Delora Sanchez</w:t>
      </w:r>
    </w:p>
    <w:p w:rsidR="009456AC" w:rsidRPr="000F2B6C" w:rsidRDefault="009456AC" w:rsidP="000F2B6C">
      <w:pPr>
        <w:spacing w:after="0" w:line="240" w:lineRule="auto"/>
        <w:ind w:left="720"/>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sidRPr="000F2B6C">
        <w:rPr>
          <w:rFonts w:ascii="Times New Roman" w:hAnsi="Times New Roman"/>
          <w:sz w:val="24"/>
          <w:szCs w:val="24"/>
        </w:rPr>
        <w:t>Participants: Paula Montgomery, Julian Levy, Nancy Servatius, Richard Allen, Veronika Carella, Suzanne Collins, Crystal Heide, Stephanie Cobb Williams, Megan Ulrich, David Skinner, Ben Gitterman, Karin Russ, Sacoby Wilson, Rebecca Ruggle, D'Ann Williams, Jesse Negherbon, Jed Miller, Jullian Levy</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sidRPr="000F2B6C">
        <w:rPr>
          <w:rFonts w:ascii="Times New Roman" w:hAnsi="Times New Roman"/>
          <w:sz w:val="24"/>
          <w:szCs w:val="24"/>
          <w:u w:val="single"/>
        </w:rPr>
        <w:t>Introductions</w:t>
      </w:r>
      <w:r w:rsidRPr="000F2B6C">
        <w:rPr>
          <w:rFonts w:ascii="Times New Roman" w:hAnsi="Times New Roman"/>
          <w:sz w:val="24"/>
          <w:szCs w:val="24"/>
        </w:rPr>
        <w:t xml:space="preserve">: The meeting began with introductions of Commissioners </w:t>
      </w:r>
      <w:r>
        <w:rPr>
          <w:rFonts w:ascii="Times New Roman" w:hAnsi="Times New Roman"/>
          <w:sz w:val="24"/>
          <w:szCs w:val="24"/>
        </w:rPr>
        <w:t>from each group and p</w:t>
      </w:r>
      <w:r w:rsidRPr="000F2B6C">
        <w:rPr>
          <w:rFonts w:ascii="Times New Roman" w:hAnsi="Times New Roman"/>
          <w:sz w:val="24"/>
          <w:szCs w:val="24"/>
        </w:rPr>
        <w:t>articipants.</w:t>
      </w:r>
    </w:p>
    <w:p w:rsidR="009456AC" w:rsidRPr="000F2B6C" w:rsidRDefault="009456AC" w:rsidP="000F2B6C">
      <w:pPr>
        <w:spacing w:after="0" w:line="240" w:lineRule="auto"/>
        <w:rPr>
          <w:rFonts w:ascii="Times New Roman" w:hAnsi="Times New Roman"/>
          <w:sz w:val="24"/>
          <w:szCs w:val="24"/>
        </w:rPr>
      </w:pPr>
    </w:p>
    <w:p w:rsidR="009456AC" w:rsidRDefault="009456AC" w:rsidP="000F2B6C">
      <w:pPr>
        <w:spacing w:after="0" w:line="240" w:lineRule="auto"/>
        <w:rPr>
          <w:rFonts w:ascii="Times New Roman" w:hAnsi="Times New Roman"/>
          <w:sz w:val="24"/>
          <w:szCs w:val="24"/>
        </w:rPr>
      </w:pPr>
      <w:r w:rsidRPr="000F2B6C">
        <w:rPr>
          <w:rFonts w:ascii="Times New Roman" w:hAnsi="Times New Roman"/>
          <w:sz w:val="24"/>
          <w:szCs w:val="24"/>
        </w:rPr>
        <w:t xml:space="preserve">Cliff Mitchell began the meeting by describing the statutory charge </w:t>
      </w:r>
      <w:r>
        <w:rPr>
          <w:rFonts w:ascii="Times New Roman" w:hAnsi="Times New Roman"/>
          <w:sz w:val="24"/>
          <w:szCs w:val="24"/>
        </w:rPr>
        <w:t>each organization has to work coordinate efforts on</w:t>
      </w:r>
      <w:r w:rsidRPr="000F2B6C">
        <w:rPr>
          <w:rFonts w:ascii="Times New Roman" w:hAnsi="Times New Roman"/>
          <w:sz w:val="24"/>
          <w:szCs w:val="24"/>
        </w:rPr>
        <w:t xml:space="preserve"> issues of common interest.  </w:t>
      </w:r>
    </w:p>
    <w:p w:rsidR="009456AC" w:rsidRDefault="009456AC" w:rsidP="000F2B6C">
      <w:pPr>
        <w:spacing w:after="0" w:line="240" w:lineRule="auto"/>
        <w:rPr>
          <w:rFonts w:ascii="Times New Roman" w:hAnsi="Times New Roman"/>
          <w:sz w:val="24"/>
          <w:szCs w:val="24"/>
        </w:rPr>
      </w:pPr>
    </w:p>
    <w:p w:rsidR="009456AC" w:rsidRPr="000F2B6C" w:rsidRDefault="009456AC" w:rsidP="0008308D">
      <w:pPr>
        <w:spacing w:after="0" w:line="240" w:lineRule="auto"/>
        <w:rPr>
          <w:rFonts w:ascii="Times New Roman" w:hAnsi="Times New Roman"/>
          <w:sz w:val="24"/>
          <w:szCs w:val="24"/>
        </w:rPr>
      </w:pPr>
      <w:r>
        <w:rPr>
          <w:rFonts w:ascii="Times New Roman" w:hAnsi="Times New Roman"/>
          <w:sz w:val="24"/>
          <w:szCs w:val="24"/>
        </w:rPr>
        <w:t>Lisa Nissley gave an update on the work of the CEJSC.  The Commission has concentrated on using a new approach to handling business using SMART techniques (</w:t>
      </w:r>
      <w:r w:rsidRPr="0046349E">
        <w:rPr>
          <w:rFonts w:ascii="Times New Roman" w:hAnsi="Times New Roman"/>
          <w:sz w:val="24"/>
          <w:szCs w:val="24"/>
        </w:rPr>
        <w:t>Specific, Measurable, Attainable, Relevant, Timely</w:t>
      </w:r>
      <w:r>
        <w:t>)</w:t>
      </w:r>
      <w:r>
        <w:rPr>
          <w:rFonts w:ascii="Times New Roman" w:hAnsi="Times New Roman"/>
          <w:sz w:val="24"/>
          <w:szCs w:val="24"/>
        </w:rPr>
        <w:t xml:space="preserve">.  Doing so, the Commission has recognized the limited nature of our resources and has concentrated on taking on setting goals, creating action plans for achieving those goals, naming Commissioners as leads on issues, and doing more work between meetings.  Meetings have become a time to report back on work that has been done between meetings rather than a time for speakers.  Instead, the Commission has done conference calls and special meetings for members that are interested in particular topics to come together and discuss the topic.  Recently, the Commission has made comments on Plan </w:t>
      </w:r>
      <w:smartTag w:uri="urn:schemas-microsoft-com:office:smarttags" w:element="State">
        <w:smartTag w:uri="urn:schemas-microsoft-com:office:smarttags" w:element="place">
          <w:r>
            <w:rPr>
              <w:rFonts w:ascii="Times New Roman" w:hAnsi="Times New Roman"/>
              <w:sz w:val="24"/>
              <w:szCs w:val="24"/>
            </w:rPr>
            <w:t>Maryland</w:t>
          </w:r>
        </w:smartTag>
      </w:smartTag>
      <w:r>
        <w:rPr>
          <w:rFonts w:ascii="Times New Roman" w:hAnsi="Times New Roman"/>
          <w:sz w:val="24"/>
          <w:szCs w:val="24"/>
        </w:rPr>
        <w:t xml:space="preserve"> and met with MDP about the policy, hosted an event for the business community, and hosted a lunch discussion with members of the academic community.  The Commission has also advised MDE on various efforts of the Department.  </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Pr>
          <w:rFonts w:ascii="Times New Roman" w:hAnsi="Times New Roman"/>
          <w:sz w:val="24"/>
          <w:szCs w:val="24"/>
        </w:rPr>
        <w:t xml:space="preserve">The Commissioners submitted comments and met with staff at MDP to advise on Plan </w:t>
      </w:r>
      <w:smartTag w:uri="urn:schemas-microsoft-com:office:smarttags" w:element="place">
        <w:smartTag w:uri="urn:schemas-microsoft-com:office:smarttags" w:element="State">
          <w:r>
            <w:rPr>
              <w:rFonts w:ascii="Times New Roman" w:hAnsi="Times New Roman"/>
              <w:sz w:val="24"/>
              <w:szCs w:val="24"/>
            </w:rPr>
            <w:t>Maryland</w:t>
          </w:r>
        </w:smartTag>
      </w:smartTag>
      <w:r>
        <w:rPr>
          <w:rFonts w:ascii="Times New Roman" w:hAnsi="Times New Roman"/>
          <w:sz w:val="24"/>
          <w:szCs w:val="24"/>
        </w:rPr>
        <w:t xml:space="preserve">, led by </w:t>
      </w:r>
      <w:r w:rsidRPr="000F2B6C">
        <w:rPr>
          <w:rFonts w:ascii="Times New Roman" w:hAnsi="Times New Roman"/>
          <w:sz w:val="24"/>
          <w:szCs w:val="24"/>
        </w:rPr>
        <w:t>Arabia Davis</w:t>
      </w:r>
      <w:r>
        <w:rPr>
          <w:rFonts w:ascii="Times New Roman" w:hAnsi="Times New Roman"/>
          <w:sz w:val="24"/>
          <w:szCs w:val="24"/>
        </w:rPr>
        <w:t xml:space="preserve">.  </w:t>
      </w:r>
      <w:smartTag w:uri="urn:schemas-microsoft-com:office:smarttags" w:element="place">
        <w:r>
          <w:rPr>
            <w:rFonts w:ascii="Times New Roman" w:hAnsi="Times New Roman"/>
            <w:sz w:val="24"/>
            <w:szCs w:val="24"/>
          </w:rPr>
          <w:t>Arabia</w:t>
        </w:r>
      </w:smartTag>
      <w:r>
        <w:rPr>
          <w:rFonts w:ascii="Times New Roman" w:hAnsi="Times New Roman"/>
          <w:sz w:val="24"/>
          <w:szCs w:val="24"/>
        </w:rPr>
        <w:t xml:space="preserve"> discussed the Commissions thought that the </w:t>
      </w:r>
      <w:r w:rsidRPr="000F2B6C">
        <w:rPr>
          <w:rFonts w:ascii="Times New Roman" w:hAnsi="Times New Roman"/>
          <w:sz w:val="24"/>
          <w:szCs w:val="24"/>
        </w:rPr>
        <w:t>docume</w:t>
      </w:r>
      <w:r>
        <w:rPr>
          <w:rFonts w:ascii="Times New Roman" w:hAnsi="Times New Roman"/>
          <w:sz w:val="24"/>
          <w:szCs w:val="24"/>
        </w:rPr>
        <w:t xml:space="preserve">nt doesn’t have strong metrics or </w:t>
      </w:r>
      <w:r w:rsidRPr="000F2B6C">
        <w:rPr>
          <w:rFonts w:ascii="Times New Roman" w:hAnsi="Times New Roman"/>
          <w:sz w:val="24"/>
          <w:szCs w:val="24"/>
        </w:rPr>
        <w:t xml:space="preserve">indicators on children’s environmental health.  Veronika </w:t>
      </w:r>
      <w:r>
        <w:rPr>
          <w:rFonts w:ascii="Times New Roman" w:hAnsi="Times New Roman"/>
          <w:sz w:val="24"/>
          <w:szCs w:val="24"/>
        </w:rPr>
        <w:t xml:space="preserve">mentioned </w:t>
      </w:r>
      <w:r w:rsidRPr="000F2B6C">
        <w:rPr>
          <w:rFonts w:ascii="Times New Roman" w:hAnsi="Times New Roman"/>
          <w:sz w:val="24"/>
          <w:szCs w:val="24"/>
        </w:rPr>
        <w:t xml:space="preserve">– LEED and IAQ – is there a thought about IAQ and schools as part of Plan </w:t>
      </w:r>
      <w:smartTag w:uri="urn:schemas-microsoft-com:office:smarttags" w:element="place">
        <w:smartTag w:uri="urn:schemas-microsoft-com:office:smarttags" w:element="State">
          <w:r w:rsidRPr="000F2B6C">
            <w:rPr>
              <w:rFonts w:ascii="Times New Roman" w:hAnsi="Times New Roman"/>
              <w:sz w:val="24"/>
              <w:szCs w:val="24"/>
            </w:rPr>
            <w:t>Maryland</w:t>
          </w:r>
        </w:smartTag>
      </w:smartTag>
      <w:r w:rsidRPr="000F2B6C">
        <w:rPr>
          <w:rFonts w:ascii="Times New Roman" w:hAnsi="Times New Roman"/>
          <w:sz w:val="24"/>
          <w:szCs w:val="24"/>
        </w:rPr>
        <w:t xml:space="preserve">? </w:t>
      </w:r>
      <w:smartTag w:uri="urn:schemas-microsoft-com:office:smarttags" w:element="place">
        <w:r>
          <w:rPr>
            <w:rFonts w:ascii="Times New Roman" w:hAnsi="Times New Roman"/>
            <w:sz w:val="24"/>
            <w:szCs w:val="24"/>
          </w:rPr>
          <w:t>Arabia</w:t>
        </w:r>
      </w:smartTag>
      <w:r>
        <w:rPr>
          <w:rFonts w:ascii="Times New Roman" w:hAnsi="Times New Roman"/>
          <w:sz w:val="24"/>
          <w:szCs w:val="24"/>
        </w:rPr>
        <w:t xml:space="preserve"> and Cliff explained that Plan Maryland is about where to place growth, not the individual developments.  </w:t>
      </w:r>
      <w:r w:rsidRPr="0008308D">
        <w:rPr>
          <w:rFonts w:ascii="Times New Roman" w:hAnsi="Times New Roman"/>
          <w:sz w:val="24"/>
          <w:szCs w:val="24"/>
          <w:highlight w:val="yellow"/>
        </w:rPr>
        <w:t xml:space="preserve">Veronika asked how Plan MD deals with HOAs or areas like </w:t>
      </w:r>
      <w:smartTag w:uri="urn:schemas-microsoft-com:office:smarttags" w:element="place">
        <w:smartTag w:uri="urn:schemas-microsoft-com:office:smarttags" w:element="City">
          <w:r w:rsidRPr="0008308D">
            <w:rPr>
              <w:rFonts w:ascii="Times New Roman" w:hAnsi="Times New Roman"/>
              <w:sz w:val="24"/>
              <w:szCs w:val="24"/>
              <w:highlight w:val="yellow"/>
            </w:rPr>
            <w:t>Columbia</w:t>
          </w:r>
        </w:smartTag>
      </w:smartTag>
      <w:r w:rsidRPr="0008308D">
        <w:rPr>
          <w:rFonts w:ascii="Times New Roman" w:hAnsi="Times New Roman"/>
          <w:sz w:val="24"/>
          <w:szCs w:val="24"/>
          <w:highlight w:val="yellow"/>
        </w:rPr>
        <w:t xml:space="preserve">.  </w:t>
      </w:r>
      <w:smartTag w:uri="urn:schemas-microsoft-com:office:smarttags" w:element="place">
        <w:r w:rsidRPr="0008308D">
          <w:rPr>
            <w:rFonts w:ascii="Times New Roman" w:hAnsi="Times New Roman"/>
            <w:sz w:val="24"/>
            <w:szCs w:val="24"/>
            <w:highlight w:val="yellow"/>
          </w:rPr>
          <w:t>Arabia</w:t>
        </w:r>
      </w:smartTag>
      <w:r w:rsidRPr="0008308D">
        <w:rPr>
          <w:rFonts w:ascii="Times New Roman" w:hAnsi="Times New Roman"/>
          <w:sz w:val="24"/>
          <w:szCs w:val="24"/>
          <w:highlight w:val="yellow"/>
        </w:rPr>
        <w:t xml:space="preserve"> answered this is done through the county.  (was this Veronika’s question?)</w:t>
      </w:r>
    </w:p>
    <w:p w:rsidR="009456AC" w:rsidRPr="000F2B6C" w:rsidRDefault="009456AC" w:rsidP="000F2B6C">
      <w:pPr>
        <w:spacing w:after="0" w:line="240" w:lineRule="auto"/>
        <w:rPr>
          <w:rFonts w:ascii="Times New Roman" w:hAnsi="Times New Roman"/>
          <w:sz w:val="24"/>
          <w:szCs w:val="24"/>
        </w:rPr>
      </w:pPr>
    </w:p>
    <w:p w:rsidR="009456AC" w:rsidRDefault="009456AC" w:rsidP="000F2B6C">
      <w:pPr>
        <w:spacing w:after="0" w:line="240" w:lineRule="auto"/>
        <w:rPr>
          <w:rFonts w:ascii="Times New Roman" w:hAnsi="Times New Roman"/>
          <w:sz w:val="24"/>
          <w:szCs w:val="24"/>
        </w:rPr>
      </w:pPr>
      <w:r>
        <w:rPr>
          <w:rFonts w:ascii="Times New Roman" w:hAnsi="Times New Roman"/>
          <w:sz w:val="24"/>
          <w:szCs w:val="24"/>
        </w:rPr>
        <w:t>Bob Sklar described the business outreach efforts of the Commission.  There is an event planned for the business community on June 11</w:t>
      </w:r>
      <w:r w:rsidRPr="0007172A">
        <w:rPr>
          <w:rFonts w:ascii="Times New Roman" w:hAnsi="Times New Roman"/>
          <w:sz w:val="24"/>
          <w:szCs w:val="24"/>
          <w:vertAlign w:val="superscript"/>
        </w:rPr>
        <w:t>th</w:t>
      </w:r>
      <w:r>
        <w:rPr>
          <w:rFonts w:ascii="Times New Roman" w:hAnsi="Times New Roman"/>
          <w:sz w:val="24"/>
          <w:szCs w:val="24"/>
        </w:rPr>
        <w:t xml:space="preserve"> at DBED’s WTC Office.  The Lt. Governor will be speaking and it is cosponsored by the Maryland Chamber of Commerce.  We hope to have a discussion on how </w:t>
      </w:r>
      <w:r w:rsidRPr="000F2B6C">
        <w:rPr>
          <w:rFonts w:ascii="Times New Roman" w:hAnsi="Times New Roman"/>
          <w:sz w:val="24"/>
          <w:szCs w:val="24"/>
        </w:rPr>
        <w:t xml:space="preserve">businesses </w:t>
      </w:r>
      <w:r>
        <w:rPr>
          <w:rFonts w:ascii="Times New Roman" w:hAnsi="Times New Roman"/>
          <w:sz w:val="24"/>
          <w:szCs w:val="24"/>
        </w:rPr>
        <w:t xml:space="preserve">can </w:t>
      </w:r>
      <w:r w:rsidRPr="000F2B6C">
        <w:rPr>
          <w:rFonts w:ascii="Times New Roman" w:hAnsi="Times New Roman"/>
          <w:sz w:val="24"/>
          <w:szCs w:val="24"/>
        </w:rPr>
        <w:t>involve communities in expansion decisions</w:t>
      </w:r>
      <w:r>
        <w:rPr>
          <w:rFonts w:ascii="Times New Roman" w:hAnsi="Times New Roman"/>
          <w:sz w:val="24"/>
          <w:szCs w:val="24"/>
        </w:rPr>
        <w:t xml:space="preserve">.  </w:t>
      </w:r>
      <w:r w:rsidRPr="000F2B6C">
        <w:rPr>
          <w:rFonts w:ascii="Times New Roman" w:hAnsi="Times New Roman"/>
          <w:sz w:val="24"/>
          <w:szCs w:val="24"/>
        </w:rPr>
        <w:t xml:space="preserve">Sue Brigham </w:t>
      </w:r>
      <w:r>
        <w:rPr>
          <w:rFonts w:ascii="Times New Roman" w:hAnsi="Times New Roman"/>
          <w:sz w:val="24"/>
          <w:szCs w:val="24"/>
        </w:rPr>
        <w:t xml:space="preserve">of Waste Management will also speak.  </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Pr>
          <w:rFonts w:ascii="Times New Roman" w:hAnsi="Times New Roman"/>
          <w:sz w:val="24"/>
          <w:szCs w:val="24"/>
        </w:rPr>
        <w:t>Rebecca described efforts to do a</w:t>
      </w:r>
      <w:r w:rsidRPr="000F2B6C">
        <w:rPr>
          <w:rFonts w:ascii="Times New Roman" w:hAnsi="Times New Roman"/>
          <w:sz w:val="24"/>
          <w:szCs w:val="24"/>
        </w:rPr>
        <w:t>cademic outreach</w:t>
      </w:r>
      <w:r>
        <w:rPr>
          <w:rFonts w:ascii="Times New Roman" w:hAnsi="Times New Roman"/>
          <w:sz w:val="24"/>
          <w:szCs w:val="24"/>
        </w:rPr>
        <w:t xml:space="preserve"> with the thought that the research being done in the academic community could be related to the goals of the Commission.  She suggested that the new </w:t>
      </w:r>
      <w:r w:rsidRPr="00C14A17">
        <w:rPr>
          <w:rFonts w:ascii="Times New Roman" w:hAnsi="Times New Roman"/>
          <w:sz w:val="24"/>
          <w:szCs w:val="24"/>
        </w:rPr>
        <w:t xml:space="preserve">Center on Community Engagement, Environmental Justice, and Health </w:t>
      </w:r>
      <w:r>
        <w:rPr>
          <w:rFonts w:ascii="Times New Roman" w:hAnsi="Times New Roman"/>
          <w:sz w:val="24"/>
          <w:szCs w:val="24"/>
        </w:rPr>
        <w:t xml:space="preserve">(CEEJH) being formed at UMD School of Public Health may be a natural academic arm of the Commission.  Ben asked if medical schools have been involved; Rebecca answered no, but they would be a natural partner.  Another guests mentioned that nursing schools would also and Rebecca agreed.  Dr. Sacoby Wilson of UMD and CEEJH described some of the issues CEEJH would like to work on including </w:t>
      </w:r>
      <w:r w:rsidRPr="000F2B6C">
        <w:rPr>
          <w:rFonts w:ascii="Times New Roman" w:hAnsi="Times New Roman"/>
          <w:sz w:val="24"/>
          <w:szCs w:val="24"/>
        </w:rPr>
        <w:t xml:space="preserve"> STEM activities, community engagement, engagement on environmental justice – service learning – issues:  working on back yard issues (Anacostia, Chesapeake, eastern shore, poultry and pesticides, infrastructure issues, foo</w:t>
      </w:r>
      <w:r>
        <w:rPr>
          <w:rFonts w:ascii="Times New Roman" w:hAnsi="Times New Roman"/>
          <w:sz w:val="24"/>
          <w:szCs w:val="24"/>
        </w:rPr>
        <w:t>d justice, recreational issues), e</w:t>
      </w:r>
      <w:r w:rsidRPr="000F2B6C">
        <w:rPr>
          <w:rFonts w:ascii="Times New Roman" w:hAnsi="Times New Roman"/>
          <w:sz w:val="24"/>
          <w:szCs w:val="24"/>
        </w:rPr>
        <w:t>quity risk mapping (facility loc</w:t>
      </w:r>
      <w:r>
        <w:rPr>
          <w:rFonts w:ascii="Times New Roman" w:hAnsi="Times New Roman"/>
          <w:sz w:val="24"/>
          <w:szCs w:val="24"/>
        </w:rPr>
        <w:t>ation, poultry operations, etc), and p</w:t>
      </w:r>
      <w:r w:rsidRPr="000F2B6C">
        <w:rPr>
          <w:rFonts w:ascii="Times New Roman" w:hAnsi="Times New Roman"/>
          <w:sz w:val="24"/>
          <w:szCs w:val="24"/>
        </w:rPr>
        <w:t xml:space="preserve">oultry – risk mapping for NPDES-permitted facilities.  </w:t>
      </w:r>
      <w:r>
        <w:rPr>
          <w:rFonts w:ascii="Times New Roman" w:hAnsi="Times New Roman"/>
          <w:sz w:val="24"/>
          <w:szCs w:val="24"/>
        </w:rPr>
        <w:t xml:space="preserve">The Center will also be looking at </w:t>
      </w:r>
      <w:r w:rsidRPr="000F2B6C">
        <w:rPr>
          <w:rFonts w:ascii="Times New Roman" w:hAnsi="Times New Roman"/>
          <w:sz w:val="24"/>
          <w:szCs w:val="24"/>
        </w:rPr>
        <w:t xml:space="preserve">environmental education (note EPHT curriculum development, other educational activities).  </w:t>
      </w:r>
    </w:p>
    <w:p w:rsidR="009456A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Pr>
          <w:rFonts w:ascii="Times New Roman" w:hAnsi="Times New Roman"/>
          <w:sz w:val="24"/>
          <w:szCs w:val="24"/>
        </w:rPr>
        <w:t>The discussion on Title VI was</w:t>
      </w:r>
      <w:r w:rsidRPr="000F2B6C">
        <w:rPr>
          <w:rFonts w:ascii="Times New Roman" w:hAnsi="Times New Roman"/>
          <w:sz w:val="24"/>
          <w:szCs w:val="24"/>
        </w:rPr>
        <w:t xml:space="preserve"> deferred</w:t>
      </w:r>
      <w:r>
        <w:rPr>
          <w:rFonts w:ascii="Times New Roman" w:hAnsi="Times New Roman"/>
          <w:sz w:val="24"/>
          <w:szCs w:val="24"/>
        </w:rPr>
        <w:t xml:space="preserve"> as a member was not present to provide details</w:t>
      </w:r>
      <w:r w:rsidRPr="000F2B6C">
        <w:rPr>
          <w:rFonts w:ascii="Times New Roman" w:hAnsi="Times New Roman"/>
          <w:sz w:val="24"/>
          <w:szCs w:val="24"/>
        </w:rPr>
        <w:t xml:space="preserve">.  </w:t>
      </w:r>
    </w:p>
    <w:p w:rsidR="009456AC" w:rsidRPr="000F2B6C" w:rsidRDefault="009456AC" w:rsidP="000F2B6C">
      <w:pPr>
        <w:spacing w:after="0" w:line="240" w:lineRule="auto"/>
        <w:rPr>
          <w:rFonts w:ascii="Times New Roman" w:hAnsi="Times New Roman"/>
          <w:sz w:val="24"/>
          <w:szCs w:val="24"/>
        </w:rPr>
      </w:pPr>
    </w:p>
    <w:p w:rsidR="009456AC" w:rsidRDefault="009456AC" w:rsidP="000F2B6C">
      <w:pPr>
        <w:spacing w:after="0" w:line="240" w:lineRule="auto"/>
        <w:rPr>
          <w:rFonts w:ascii="Times New Roman" w:hAnsi="Times New Roman"/>
          <w:sz w:val="24"/>
          <w:szCs w:val="24"/>
        </w:rPr>
      </w:pPr>
      <w:r>
        <w:rPr>
          <w:rFonts w:ascii="Times New Roman" w:hAnsi="Times New Roman"/>
          <w:sz w:val="24"/>
          <w:szCs w:val="24"/>
        </w:rPr>
        <w:t>Lisa described MDE</w:t>
      </w:r>
      <w:r w:rsidRPr="000F2B6C">
        <w:rPr>
          <w:rFonts w:ascii="Times New Roman" w:hAnsi="Times New Roman"/>
          <w:sz w:val="24"/>
          <w:szCs w:val="24"/>
        </w:rPr>
        <w:t xml:space="preserve"> internal work group looked at priorities given existing resources.</w:t>
      </w:r>
      <w:r>
        <w:rPr>
          <w:rFonts w:ascii="Times New Roman" w:hAnsi="Times New Roman"/>
          <w:sz w:val="24"/>
          <w:szCs w:val="24"/>
        </w:rPr>
        <w:t xml:space="preserve">  The Commission has been helpful and she is gearing up post session to get things running again.</w:t>
      </w:r>
    </w:p>
    <w:p w:rsidR="009456A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Pr>
          <w:rFonts w:ascii="Times New Roman" w:hAnsi="Times New Roman"/>
          <w:sz w:val="24"/>
          <w:szCs w:val="24"/>
        </w:rPr>
        <w:t>Dr. Cliff Mitchell discussed issues CEHPAC has been working on and following.  He described the new law that passed during session.  The l</w:t>
      </w:r>
      <w:r w:rsidRPr="000F2B6C">
        <w:rPr>
          <w:rFonts w:ascii="Times New Roman" w:hAnsi="Times New Roman"/>
          <w:sz w:val="24"/>
          <w:szCs w:val="24"/>
        </w:rPr>
        <w:t>ead</w:t>
      </w:r>
      <w:r>
        <w:rPr>
          <w:rFonts w:ascii="Times New Roman" w:hAnsi="Times New Roman"/>
          <w:sz w:val="24"/>
          <w:szCs w:val="24"/>
        </w:rPr>
        <w:t xml:space="preserve"> prevention program will now </w:t>
      </w:r>
      <w:r w:rsidRPr="000F2B6C">
        <w:rPr>
          <w:rFonts w:ascii="Times New Roman" w:hAnsi="Times New Roman"/>
          <w:sz w:val="24"/>
          <w:szCs w:val="24"/>
        </w:rPr>
        <w:t>cover pre-1978 rental properties, instead of pre-1950.  State</w:t>
      </w:r>
      <w:r>
        <w:rPr>
          <w:rFonts w:ascii="Times New Roman" w:hAnsi="Times New Roman"/>
          <w:sz w:val="24"/>
          <w:szCs w:val="24"/>
        </w:rPr>
        <w:t xml:space="preserve"> is submitting an application to </w:t>
      </w:r>
      <w:r w:rsidRPr="000F2B6C">
        <w:rPr>
          <w:rFonts w:ascii="Times New Roman" w:hAnsi="Times New Roman"/>
          <w:sz w:val="24"/>
          <w:szCs w:val="24"/>
        </w:rPr>
        <w:t>tak</w:t>
      </w:r>
      <w:r>
        <w:rPr>
          <w:rFonts w:ascii="Times New Roman" w:hAnsi="Times New Roman"/>
          <w:sz w:val="24"/>
          <w:szCs w:val="24"/>
        </w:rPr>
        <w:t>e</w:t>
      </w:r>
      <w:r w:rsidRPr="000F2B6C">
        <w:rPr>
          <w:rFonts w:ascii="Times New Roman" w:hAnsi="Times New Roman"/>
          <w:sz w:val="24"/>
          <w:szCs w:val="24"/>
        </w:rPr>
        <w:t xml:space="preserve"> delegation of RRP law</w:t>
      </w:r>
      <w:r>
        <w:rPr>
          <w:rFonts w:ascii="Times New Roman" w:hAnsi="Times New Roman"/>
          <w:sz w:val="24"/>
          <w:szCs w:val="24"/>
        </w:rPr>
        <w:t xml:space="preserve"> from EPA</w:t>
      </w:r>
      <w:r w:rsidRPr="000F2B6C">
        <w:rPr>
          <w:rFonts w:ascii="Times New Roman" w:hAnsi="Times New Roman"/>
          <w:sz w:val="24"/>
          <w:szCs w:val="24"/>
        </w:rPr>
        <w:t xml:space="preserve">.  </w:t>
      </w:r>
      <w:r>
        <w:rPr>
          <w:rFonts w:ascii="Times New Roman" w:hAnsi="Times New Roman"/>
          <w:sz w:val="24"/>
          <w:szCs w:val="24"/>
        </w:rPr>
        <w:t>The bill also gives l</w:t>
      </w:r>
      <w:r w:rsidRPr="000F2B6C">
        <w:rPr>
          <w:rFonts w:ascii="Times New Roman" w:hAnsi="Times New Roman"/>
          <w:sz w:val="24"/>
          <w:szCs w:val="24"/>
        </w:rPr>
        <w:t xml:space="preserve">ocal health departments </w:t>
      </w:r>
      <w:r>
        <w:rPr>
          <w:rFonts w:ascii="Times New Roman" w:hAnsi="Times New Roman"/>
          <w:sz w:val="24"/>
          <w:szCs w:val="24"/>
        </w:rPr>
        <w:t>the</w:t>
      </w:r>
      <w:r w:rsidRPr="000F2B6C">
        <w:rPr>
          <w:rFonts w:ascii="Times New Roman" w:hAnsi="Times New Roman"/>
          <w:sz w:val="24"/>
          <w:szCs w:val="24"/>
        </w:rPr>
        <w:t xml:space="preserve"> auth</w:t>
      </w:r>
      <w:r>
        <w:rPr>
          <w:rFonts w:ascii="Times New Roman" w:hAnsi="Times New Roman"/>
          <w:sz w:val="24"/>
          <w:szCs w:val="24"/>
        </w:rPr>
        <w:t>ority to issue abatement orders and</w:t>
      </w:r>
      <w:r w:rsidRPr="000F2B6C">
        <w:rPr>
          <w:rFonts w:ascii="Times New Roman" w:hAnsi="Times New Roman"/>
          <w:sz w:val="24"/>
          <w:szCs w:val="24"/>
        </w:rPr>
        <w:t xml:space="preserve"> MDE now has ability to enforce locally issued orders. </w:t>
      </w:r>
      <w:r>
        <w:rPr>
          <w:rFonts w:ascii="Times New Roman" w:hAnsi="Times New Roman"/>
          <w:sz w:val="24"/>
          <w:szCs w:val="24"/>
        </w:rPr>
        <w:t xml:space="preserve"> Meetings are taking place now </w:t>
      </w:r>
      <w:r w:rsidRPr="000F2B6C">
        <w:rPr>
          <w:rFonts w:ascii="Times New Roman" w:hAnsi="Times New Roman"/>
          <w:sz w:val="24"/>
          <w:szCs w:val="24"/>
        </w:rPr>
        <w:t xml:space="preserve">with local health officers about local authority.  Veronika </w:t>
      </w:r>
      <w:r>
        <w:rPr>
          <w:rFonts w:ascii="Times New Roman" w:hAnsi="Times New Roman"/>
          <w:sz w:val="24"/>
          <w:szCs w:val="24"/>
        </w:rPr>
        <w:t>asked about</w:t>
      </w:r>
      <w:r w:rsidRPr="000F2B6C">
        <w:rPr>
          <w:rFonts w:ascii="Times New Roman" w:hAnsi="Times New Roman"/>
          <w:sz w:val="24"/>
          <w:szCs w:val="24"/>
        </w:rPr>
        <w:t xml:space="preserve"> settlement issues</w:t>
      </w:r>
      <w:r>
        <w:rPr>
          <w:rFonts w:ascii="Times New Roman" w:hAnsi="Times New Roman"/>
          <w:sz w:val="24"/>
          <w:szCs w:val="24"/>
        </w:rPr>
        <w:t xml:space="preserve"> and the lawyers present described them as p</w:t>
      </w:r>
      <w:r w:rsidRPr="000F2B6C">
        <w:rPr>
          <w:rFonts w:ascii="Times New Roman" w:hAnsi="Times New Roman"/>
          <w:sz w:val="24"/>
          <w:szCs w:val="24"/>
        </w:rPr>
        <w:t xml:space="preserve">rivate tort issues.  </w:t>
      </w:r>
      <w:r>
        <w:rPr>
          <w:rFonts w:ascii="Times New Roman" w:hAnsi="Times New Roman"/>
          <w:sz w:val="24"/>
          <w:szCs w:val="24"/>
        </w:rPr>
        <w:t xml:space="preserve">Dr. Wilson mentioned that </w:t>
      </w:r>
      <w:r w:rsidRPr="000F2B6C">
        <w:rPr>
          <w:rFonts w:ascii="Times New Roman" w:hAnsi="Times New Roman"/>
          <w:sz w:val="24"/>
          <w:szCs w:val="24"/>
        </w:rPr>
        <w:t xml:space="preserve">CDC has lost </w:t>
      </w:r>
      <w:r>
        <w:rPr>
          <w:rFonts w:ascii="Times New Roman" w:hAnsi="Times New Roman"/>
          <w:sz w:val="24"/>
          <w:szCs w:val="24"/>
        </w:rPr>
        <w:t xml:space="preserve">some of </w:t>
      </w:r>
      <w:r w:rsidRPr="000F2B6C">
        <w:rPr>
          <w:rFonts w:ascii="Times New Roman" w:hAnsi="Times New Roman"/>
          <w:sz w:val="24"/>
          <w:szCs w:val="24"/>
        </w:rPr>
        <w:t>its funding</w:t>
      </w:r>
      <w:r>
        <w:rPr>
          <w:rFonts w:ascii="Times New Roman" w:hAnsi="Times New Roman"/>
          <w:sz w:val="24"/>
          <w:szCs w:val="24"/>
        </w:rPr>
        <w:t xml:space="preserve"> related to lead prevention.  Dr. Mitchell explained that </w:t>
      </w:r>
      <w:r w:rsidRPr="000F2B6C">
        <w:rPr>
          <w:rFonts w:ascii="Times New Roman" w:hAnsi="Times New Roman"/>
          <w:sz w:val="24"/>
          <w:szCs w:val="24"/>
        </w:rPr>
        <w:t xml:space="preserve">SB 644 also doubled </w:t>
      </w:r>
      <w:r>
        <w:rPr>
          <w:rFonts w:ascii="Times New Roman" w:hAnsi="Times New Roman"/>
          <w:sz w:val="24"/>
          <w:szCs w:val="24"/>
        </w:rPr>
        <w:t xml:space="preserve">registration </w:t>
      </w:r>
      <w:r w:rsidRPr="000F2B6C">
        <w:rPr>
          <w:rFonts w:ascii="Times New Roman" w:hAnsi="Times New Roman"/>
          <w:sz w:val="24"/>
          <w:szCs w:val="24"/>
        </w:rPr>
        <w:t>fees</w:t>
      </w:r>
      <w:r>
        <w:rPr>
          <w:rFonts w:ascii="Times New Roman" w:hAnsi="Times New Roman"/>
          <w:sz w:val="24"/>
          <w:szCs w:val="24"/>
        </w:rPr>
        <w:t xml:space="preserve"> for properties which we hope will help </w:t>
      </w:r>
      <w:r w:rsidRPr="000F2B6C">
        <w:rPr>
          <w:rFonts w:ascii="Times New Roman" w:hAnsi="Times New Roman"/>
          <w:sz w:val="24"/>
          <w:szCs w:val="24"/>
        </w:rPr>
        <w:t xml:space="preserve">MD </w:t>
      </w:r>
      <w:r>
        <w:rPr>
          <w:rFonts w:ascii="Times New Roman" w:hAnsi="Times New Roman"/>
          <w:sz w:val="24"/>
          <w:szCs w:val="24"/>
        </w:rPr>
        <w:t>to</w:t>
      </w:r>
      <w:r w:rsidRPr="000F2B6C">
        <w:rPr>
          <w:rFonts w:ascii="Times New Roman" w:hAnsi="Times New Roman"/>
          <w:sz w:val="24"/>
          <w:szCs w:val="24"/>
        </w:rPr>
        <w:t xml:space="preserve"> be better situated than other states.  </w:t>
      </w:r>
    </w:p>
    <w:p w:rsidR="009456AC" w:rsidRPr="000F2B6C" w:rsidRDefault="009456AC" w:rsidP="000F2B6C">
      <w:pPr>
        <w:spacing w:after="0" w:line="240" w:lineRule="auto"/>
        <w:rPr>
          <w:rFonts w:ascii="Times New Roman" w:hAnsi="Times New Roman"/>
          <w:sz w:val="24"/>
          <w:szCs w:val="24"/>
        </w:rPr>
      </w:pPr>
    </w:p>
    <w:p w:rsidR="009456AC" w:rsidRPr="00F701DC" w:rsidRDefault="009456AC" w:rsidP="000F2B6C">
      <w:pPr>
        <w:spacing w:after="0" w:line="240" w:lineRule="auto"/>
        <w:rPr>
          <w:rFonts w:ascii="Times New Roman" w:hAnsi="Times New Roman"/>
          <w:sz w:val="24"/>
          <w:szCs w:val="24"/>
        </w:rPr>
      </w:pPr>
      <w:r w:rsidRPr="000F2B6C">
        <w:rPr>
          <w:rFonts w:ascii="Times New Roman" w:hAnsi="Times New Roman"/>
          <w:sz w:val="24"/>
          <w:szCs w:val="24"/>
        </w:rPr>
        <w:t>Tyrone Hil</w:t>
      </w:r>
      <w:r>
        <w:rPr>
          <w:rFonts w:ascii="Times New Roman" w:hAnsi="Times New Roman"/>
          <w:sz w:val="24"/>
          <w:szCs w:val="24"/>
        </w:rPr>
        <w:t>l (MDE fair practice officer) came into the meeting and asked if anyone was present from Coalition to End Lead Poisoning</w:t>
      </w:r>
      <w:r w:rsidRPr="00F701DC">
        <w:rPr>
          <w:rFonts w:ascii="Times New Roman" w:hAnsi="Times New Roman"/>
          <w:sz w:val="24"/>
          <w:szCs w:val="24"/>
        </w:rPr>
        <w:t xml:space="preserve"> and </w:t>
      </w:r>
      <w:r>
        <w:rPr>
          <w:rFonts w:ascii="Times New Roman" w:hAnsi="Times New Roman"/>
          <w:sz w:val="24"/>
          <w:szCs w:val="24"/>
        </w:rPr>
        <w:t>told the</w:t>
      </w:r>
      <w:r w:rsidRPr="00F701DC">
        <w:rPr>
          <w:rFonts w:ascii="Times New Roman" w:hAnsi="Times New Roman"/>
          <w:sz w:val="24"/>
          <w:szCs w:val="24"/>
        </w:rPr>
        <w:t xml:space="preserve"> representative he needed to speak with them </w:t>
      </w:r>
      <w:r>
        <w:rPr>
          <w:rFonts w:ascii="Times New Roman" w:hAnsi="Times New Roman"/>
          <w:sz w:val="24"/>
          <w:szCs w:val="24"/>
        </w:rPr>
        <w:t xml:space="preserve">a concern regarding their contract that should be corrected.  The person present said they would </w:t>
      </w:r>
      <w:r w:rsidRPr="00F701DC">
        <w:rPr>
          <w:rFonts w:ascii="Times New Roman" w:hAnsi="Times New Roman"/>
          <w:sz w:val="24"/>
          <w:szCs w:val="24"/>
        </w:rPr>
        <w:t xml:space="preserve">look into it.  </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Pr>
          <w:rFonts w:ascii="Times New Roman" w:hAnsi="Times New Roman"/>
          <w:sz w:val="24"/>
          <w:szCs w:val="24"/>
        </w:rPr>
        <w:t xml:space="preserve">No permits have been issued for drilling in the Marcellus Shale.  There are applications that have been submitted to MDE, but the Department will not be </w:t>
      </w:r>
      <w:r w:rsidRPr="000F2B6C">
        <w:rPr>
          <w:rFonts w:ascii="Times New Roman" w:hAnsi="Times New Roman"/>
          <w:sz w:val="24"/>
          <w:szCs w:val="24"/>
        </w:rPr>
        <w:t xml:space="preserve">issuing permits until </w:t>
      </w:r>
      <w:r>
        <w:rPr>
          <w:rFonts w:ascii="Times New Roman" w:hAnsi="Times New Roman"/>
          <w:sz w:val="24"/>
          <w:szCs w:val="24"/>
        </w:rPr>
        <w:t xml:space="preserve">many </w:t>
      </w:r>
      <w:r w:rsidRPr="000F2B6C">
        <w:rPr>
          <w:rFonts w:ascii="Times New Roman" w:hAnsi="Times New Roman"/>
          <w:sz w:val="24"/>
          <w:szCs w:val="24"/>
        </w:rPr>
        <w:t xml:space="preserve">questions </w:t>
      </w:r>
      <w:r>
        <w:rPr>
          <w:rFonts w:ascii="Times New Roman" w:hAnsi="Times New Roman"/>
          <w:sz w:val="24"/>
          <w:szCs w:val="24"/>
        </w:rPr>
        <w:t xml:space="preserve">about safety are </w:t>
      </w:r>
      <w:r w:rsidRPr="000F2B6C">
        <w:rPr>
          <w:rFonts w:ascii="Times New Roman" w:hAnsi="Times New Roman"/>
          <w:sz w:val="24"/>
          <w:szCs w:val="24"/>
        </w:rPr>
        <w:t xml:space="preserve">resolved.  </w:t>
      </w:r>
      <w:r>
        <w:rPr>
          <w:rFonts w:ascii="Times New Roman" w:hAnsi="Times New Roman"/>
          <w:sz w:val="24"/>
          <w:szCs w:val="24"/>
        </w:rPr>
        <w:t xml:space="preserve">An </w:t>
      </w:r>
      <w:r w:rsidRPr="000F2B6C">
        <w:rPr>
          <w:rFonts w:ascii="Times New Roman" w:hAnsi="Times New Roman"/>
          <w:sz w:val="24"/>
          <w:szCs w:val="24"/>
        </w:rPr>
        <w:t>executive order established</w:t>
      </w:r>
      <w:r>
        <w:rPr>
          <w:rFonts w:ascii="Times New Roman" w:hAnsi="Times New Roman"/>
          <w:sz w:val="24"/>
          <w:szCs w:val="24"/>
        </w:rPr>
        <w:t xml:space="preserve"> an Advisory Council to advise the Department on issues surrounding best practices; the Council</w:t>
      </w:r>
      <w:r w:rsidRPr="000F2B6C">
        <w:rPr>
          <w:rFonts w:ascii="Times New Roman" w:hAnsi="Times New Roman"/>
          <w:sz w:val="24"/>
          <w:szCs w:val="24"/>
        </w:rPr>
        <w:t xml:space="preserve"> meeting monthly in </w:t>
      </w:r>
      <w:smartTag w:uri="urn:schemas-microsoft-com:office:smarttags" w:element="PlaceName">
        <w:smartTag w:uri="urn:schemas-microsoft-com:office:smarttags" w:element="place">
          <w:r w:rsidRPr="000F2B6C">
            <w:rPr>
              <w:rFonts w:ascii="Times New Roman" w:hAnsi="Times New Roman"/>
              <w:sz w:val="24"/>
              <w:szCs w:val="24"/>
            </w:rPr>
            <w:t>Garrett</w:t>
          </w:r>
        </w:smartTag>
        <w:r w:rsidRPr="000F2B6C">
          <w:rPr>
            <w:rFonts w:ascii="Times New Roman" w:hAnsi="Times New Roman"/>
            <w:sz w:val="24"/>
            <w:szCs w:val="24"/>
          </w:rPr>
          <w:t xml:space="preserve"> </w:t>
        </w:r>
        <w:smartTag w:uri="urn:schemas-microsoft-com:office:smarttags" w:element="PlaceName">
          <w:r w:rsidRPr="000F2B6C">
            <w:rPr>
              <w:rFonts w:ascii="Times New Roman" w:hAnsi="Times New Roman"/>
              <w:sz w:val="24"/>
              <w:szCs w:val="24"/>
            </w:rPr>
            <w:t>County</w:t>
          </w:r>
        </w:smartTag>
      </w:smartTag>
      <w:r>
        <w:rPr>
          <w:rFonts w:ascii="Times New Roman" w:hAnsi="Times New Roman"/>
          <w:sz w:val="24"/>
          <w:szCs w:val="24"/>
        </w:rPr>
        <w:t xml:space="preserve">.  There are consultants looking at </w:t>
      </w:r>
      <w:r w:rsidRPr="000F2B6C">
        <w:rPr>
          <w:rFonts w:ascii="Times New Roman" w:hAnsi="Times New Roman"/>
          <w:sz w:val="24"/>
          <w:szCs w:val="24"/>
        </w:rPr>
        <w:t xml:space="preserve">safe practices.  </w:t>
      </w:r>
      <w:r>
        <w:rPr>
          <w:rFonts w:ascii="Times New Roman" w:hAnsi="Times New Roman"/>
          <w:sz w:val="24"/>
          <w:szCs w:val="24"/>
        </w:rPr>
        <w:t xml:space="preserve">Reports </w:t>
      </w:r>
      <w:r w:rsidRPr="000F2B6C">
        <w:rPr>
          <w:rFonts w:ascii="Times New Roman" w:hAnsi="Times New Roman"/>
          <w:sz w:val="24"/>
          <w:szCs w:val="24"/>
        </w:rPr>
        <w:t xml:space="preserve">are due </w:t>
      </w:r>
      <w:r>
        <w:rPr>
          <w:rFonts w:ascii="Times New Roman" w:hAnsi="Times New Roman"/>
          <w:sz w:val="24"/>
          <w:szCs w:val="24"/>
        </w:rPr>
        <w:t xml:space="preserve">at the </w:t>
      </w:r>
      <w:r w:rsidRPr="000F2B6C">
        <w:rPr>
          <w:rFonts w:ascii="Times New Roman" w:hAnsi="Times New Roman"/>
          <w:sz w:val="24"/>
          <w:szCs w:val="24"/>
        </w:rPr>
        <w:t xml:space="preserve">end of December.  </w:t>
      </w:r>
      <w:r>
        <w:rPr>
          <w:rFonts w:ascii="Times New Roman" w:hAnsi="Times New Roman"/>
          <w:sz w:val="24"/>
          <w:szCs w:val="24"/>
        </w:rPr>
        <w:t xml:space="preserve">A bill </w:t>
      </w:r>
      <w:r w:rsidRPr="000F2B6C">
        <w:rPr>
          <w:rFonts w:ascii="Times New Roman" w:hAnsi="Times New Roman"/>
          <w:sz w:val="24"/>
          <w:szCs w:val="24"/>
        </w:rPr>
        <w:t>to fund the studies did not pass.   MDE and DNR are using existing resources.   DNR and MGIS are looking at baseline studies.  Is it possible to look at what D</w:t>
      </w:r>
      <w:r>
        <w:rPr>
          <w:rFonts w:ascii="Times New Roman" w:hAnsi="Times New Roman"/>
          <w:sz w:val="24"/>
          <w:szCs w:val="24"/>
        </w:rPr>
        <w:t xml:space="preserve">NR is collecting right now?  Lisa will share the information that is online and if need be could have someone from MDE speak to the groups.  </w:t>
      </w:r>
      <w:r w:rsidRPr="000F2B6C">
        <w:rPr>
          <w:rFonts w:ascii="Times New Roman" w:hAnsi="Times New Roman"/>
          <w:sz w:val="24"/>
          <w:szCs w:val="24"/>
        </w:rPr>
        <w:t>Richard Fairbank – is indus</w:t>
      </w:r>
      <w:r>
        <w:rPr>
          <w:rFonts w:ascii="Times New Roman" w:hAnsi="Times New Roman"/>
          <w:sz w:val="24"/>
          <w:szCs w:val="24"/>
        </w:rPr>
        <w:t>try involved in the Commission; Lisa answered yes.  Dr. Wilson mentioned</w:t>
      </w:r>
      <w:r w:rsidRPr="000F2B6C">
        <w:rPr>
          <w:rFonts w:ascii="Times New Roman" w:hAnsi="Times New Roman"/>
          <w:sz w:val="24"/>
          <w:szCs w:val="24"/>
        </w:rPr>
        <w:t xml:space="preserve"> ATSDR also looking at the issue</w:t>
      </w:r>
      <w:r>
        <w:rPr>
          <w:rFonts w:ascii="Times New Roman" w:hAnsi="Times New Roman"/>
          <w:sz w:val="24"/>
          <w:szCs w:val="24"/>
        </w:rPr>
        <w:t xml:space="preserve"> including w</w:t>
      </w:r>
      <w:r w:rsidRPr="000F2B6C">
        <w:rPr>
          <w:rFonts w:ascii="Times New Roman" w:hAnsi="Times New Roman"/>
          <w:sz w:val="24"/>
          <w:szCs w:val="24"/>
        </w:rPr>
        <w:t xml:space="preserve">hat chemicals are being used, which drives what kind of monitoring to do?  Part of EPA rule? </w:t>
      </w:r>
      <w:r>
        <w:rPr>
          <w:rFonts w:ascii="Times New Roman" w:hAnsi="Times New Roman"/>
          <w:sz w:val="24"/>
          <w:szCs w:val="24"/>
        </w:rPr>
        <w:t>Cliff mentioned that i</w:t>
      </w:r>
      <w:r w:rsidRPr="000F2B6C">
        <w:rPr>
          <w:rFonts w:ascii="Times New Roman" w:hAnsi="Times New Roman"/>
          <w:sz w:val="24"/>
          <w:szCs w:val="24"/>
        </w:rPr>
        <w:t xml:space="preserve">ndustry trying to get trade secret protections.  Stephanie </w:t>
      </w:r>
      <w:r>
        <w:rPr>
          <w:rFonts w:ascii="Times New Roman" w:hAnsi="Times New Roman"/>
          <w:sz w:val="24"/>
          <w:szCs w:val="24"/>
        </w:rPr>
        <w:t xml:space="preserve">Cobb Williams shared information about a </w:t>
      </w:r>
      <w:r w:rsidRPr="000F2B6C">
        <w:rPr>
          <w:rFonts w:ascii="Times New Roman" w:hAnsi="Times New Roman"/>
          <w:sz w:val="24"/>
          <w:szCs w:val="24"/>
        </w:rPr>
        <w:t xml:space="preserve">website called Frack-Focus </w:t>
      </w:r>
      <w:r>
        <w:rPr>
          <w:rFonts w:ascii="Times New Roman" w:hAnsi="Times New Roman"/>
          <w:sz w:val="24"/>
          <w:szCs w:val="24"/>
        </w:rPr>
        <w:t xml:space="preserve">which the industry would like to use </w:t>
      </w:r>
      <w:r w:rsidRPr="000F2B6C">
        <w:rPr>
          <w:rFonts w:ascii="Times New Roman" w:hAnsi="Times New Roman"/>
          <w:sz w:val="24"/>
          <w:szCs w:val="24"/>
        </w:rPr>
        <w:t xml:space="preserve">as a clearinghouse.  May be MCLs for some chemicals; SDWA has some exemptions.  </w:t>
      </w:r>
      <w:r>
        <w:rPr>
          <w:rFonts w:ascii="Times New Roman" w:hAnsi="Times New Roman"/>
          <w:sz w:val="24"/>
          <w:szCs w:val="24"/>
        </w:rPr>
        <w:t xml:space="preserve">It was suggested that the two groups might submit a letter about concerns and </w:t>
      </w:r>
      <w:r w:rsidRPr="000F2B6C">
        <w:rPr>
          <w:rFonts w:ascii="Times New Roman" w:hAnsi="Times New Roman"/>
          <w:sz w:val="24"/>
          <w:szCs w:val="24"/>
        </w:rPr>
        <w:t xml:space="preserve">bring exemptions to the attention of policy makers.  Julian </w:t>
      </w:r>
      <w:r>
        <w:rPr>
          <w:rFonts w:ascii="Times New Roman" w:hAnsi="Times New Roman"/>
          <w:sz w:val="24"/>
          <w:szCs w:val="24"/>
        </w:rPr>
        <w:t xml:space="preserve">stated that we </w:t>
      </w:r>
      <w:r w:rsidRPr="000F2B6C">
        <w:rPr>
          <w:rFonts w:ascii="Times New Roman" w:hAnsi="Times New Roman"/>
          <w:sz w:val="24"/>
          <w:szCs w:val="24"/>
        </w:rPr>
        <w:t>need to be careful about putting the cart before the horse</w:t>
      </w:r>
      <w:r>
        <w:rPr>
          <w:rFonts w:ascii="Times New Roman" w:hAnsi="Times New Roman"/>
          <w:sz w:val="24"/>
          <w:szCs w:val="24"/>
        </w:rPr>
        <w:t xml:space="preserve"> since we do not </w:t>
      </w:r>
      <w:r w:rsidRPr="000F2B6C">
        <w:rPr>
          <w:rFonts w:ascii="Times New Roman" w:hAnsi="Times New Roman"/>
          <w:sz w:val="24"/>
          <w:szCs w:val="24"/>
        </w:rPr>
        <w:t xml:space="preserve">know what the studies are looking at.  </w:t>
      </w:r>
      <w:r>
        <w:rPr>
          <w:rFonts w:ascii="Times New Roman" w:hAnsi="Times New Roman"/>
          <w:sz w:val="24"/>
          <w:szCs w:val="24"/>
        </w:rPr>
        <w:t xml:space="preserve">We want to be sure to </w:t>
      </w:r>
      <w:r w:rsidRPr="000F2B6C">
        <w:rPr>
          <w:rFonts w:ascii="Times New Roman" w:hAnsi="Times New Roman"/>
          <w:sz w:val="24"/>
          <w:szCs w:val="24"/>
        </w:rPr>
        <w:t xml:space="preserve">ask the right questions – need to look at air, water, land.  </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sidRPr="00E40390">
        <w:rPr>
          <w:rFonts w:ascii="Times New Roman" w:hAnsi="Times New Roman"/>
          <w:sz w:val="24"/>
          <w:szCs w:val="24"/>
          <w:highlight w:val="yellow"/>
        </w:rPr>
        <w:t>Power plant research fund.  Could use fees from industry to monitor populations that are protentially affected.  Sacoby – what about nutritional biomarkers (combination of the two might have particular impact on children).  Chemical and nutritional biomarkers.   National nutritional biomarkers remark.</w:t>
      </w:r>
      <w:r w:rsidRPr="000F2B6C">
        <w:rPr>
          <w:rFonts w:ascii="Times New Roman" w:hAnsi="Times New Roman"/>
          <w:sz w:val="24"/>
          <w:szCs w:val="24"/>
        </w:rPr>
        <w:t xml:space="preserve">   </w:t>
      </w:r>
      <w:r>
        <w:rPr>
          <w:rFonts w:ascii="Times New Roman" w:hAnsi="Times New Roman"/>
          <w:sz w:val="24"/>
          <w:szCs w:val="24"/>
        </w:rPr>
        <w:t>Sorry I can’t recall this part and had no written notes on this discussion.</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Pr>
          <w:rFonts w:ascii="Times New Roman" w:hAnsi="Times New Roman"/>
          <w:sz w:val="24"/>
          <w:szCs w:val="24"/>
        </w:rPr>
        <w:t xml:space="preserve">Dr. Wilson mentioned that </w:t>
      </w:r>
      <w:r w:rsidRPr="000F2B6C">
        <w:rPr>
          <w:rFonts w:ascii="Times New Roman" w:hAnsi="Times New Roman"/>
          <w:sz w:val="24"/>
          <w:szCs w:val="24"/>
        </w:rPr>
        <w:t xml:space="preserve">UMD may have funding for a center that will have biomonitoring for people who fish.  </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sidRPr="000F2B6C">
        <w:rPr>
          <w:rFonts w:ascii="Times New Roman" w:hAnsi="Times New Roman"/>
          <w:sz w:val="24"/>
          <w:szCs w:val="24"/>
        </w:rPr>
        <w:t xml:space="preserve">Ben Gitterman </w:t>
      </w:r>
      <w:r>
        <w:rPr>
          <w:rFonts w:ascii="Times New Roman" w:hAnsi="Times New Roman"/>
          <w:sz w:val="24"/>
          <w:szCs w:val="24"/>
        </w:rPr>
        <w:t xml:space="preserve">discussed a </w:t>
      </w:r>
      <w:r w:rsidRPr="000F2B6C">
        <w:rPr>
          <w:rFonts w:ascii="Times New Roman" w:hAnsi="Times New Roman"/>
          <w:sz w:val="24"/>
          <w:szCs w:val="24"/>
        </w:rPr>
        <w:t xml:space="preserve">report on pediatric environmental health specialty units, a clinical resource for the </w:t>
      </w:r>
      <w:smartTag w:uri="urn:schemas-microsoft-com:office:smarttags" w:element="place">
        <w:smartTag w:uri="urn:schemas-microsoft-com:office:smarttags" w:element="country-region">
          <w:r w:rsidRPr="000F2B6C">
            <w:rPr>
              <w:rFonts w:ascii="Times New Roman" w:hAnsi="Times New Roman"/>
              <w:sz w:val="24"/>
              <w:szCs w:val="24"/>
            </w:rPr>
            <w:t>U.S.</w:t>
          </w:r>
        </w:smartTag>
      </w:smartTag>
      <w:r w:rsidRPr="000F2B6C">
        <w:rPr>
          <w:rFonts w:ascii="Times New Roman" w:hAnsi="Times New Roman"/>
          <w:sz w:val="24"/>
          <w:szCs w:val="24"/>
        </w:rPr>
        <w:t xml:space="preserve">  Now over 10 years old.  National children’s study – still at risk of being zero funded.  Family enrollment ongoing in </w:t>
      </w:r>
      <w:smartTag w:uri="urn:schemas-microsoft-com:office:smarttags" w:element="place">
        <w:smartTag w:uri="urn:schemas-microsoft-com:office:smarttags" w:element="State">
          <w:r w:rsidRPr="000F2B6C">
            <w:rPr>
              <w:rFonts w:ascii="Times New Roman" w:hAnsi="Times New Roman"/>
              <w:sz w:val="24"/>
              <w:szCs w:val="24"/>
            </w:rPr>
            <w:t>Maryland</w:t>
          </w:r>
        </w:smartTag>
      </w:smartTag>
      <w:r w:rsidRPr="000F2B6C">
        <w:rPr>
          <w:rFonts w:ascii="Times New Roman" w:hAnsi="Times New Roman"/>
          <w:sz w:val="24"/>
          <w:szCs w:val="24"/>
        </w:rPr>
        <w:t xml:space="preserve">.  </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sidRPr="000F2B6C">
        <w:rPr>
          <w:rFonts w:ascii="Times New Roman" w:hAnsi="Times New Roman"/>
          <w:sz w:val="24"/>
          <w:szCs w:val="24"/>
        </w:rPr>
        <w:t xml:space="preserve">Jed </w:t>
      </w:r>
      <w:r>
        <w:rPr>
          <w:rFonts w:ascii="Times New Roman" w:hAnsi="Times New Roman"/>
          <w:sz w:val="24"/>
          <w:szCs w:val="24"/>
        </w:rPr>
        <w:t xml:space="preserve">stated that he sees </w:t>
      </w:r>
      <w:r w:rsidRPr="000F2B6C">
        <w:rPr>
          <w:rFonts w:ascii="Times New Roman" w:hAnsi="Times New Roman"/>
          <w:sz w:val="24"/>
          <w:szCs w:val="24"/>
        </w:rPr>
        <w:t>fracking a challenge but one with opportunities.   Nee</w:t>
      </w:r>
      <w:r>
        <w:rPr>
          <w:rFonts w:ascii="Times New Roman" w:hAnsi="Times New Roman"/>
          <w:sz w:val="24"/>
          <w:szCs w:val="24"/>
        </w:rPr>
        <w:t xml:space="preserve">d to provide good advice.  Ben has </w:t>
      </w:r>
      <w:r w:rsidRPr="000F2B6C">
        <w:rPr>
          <w:rFonts w:ascii="Times New Roman" w:hAnsi="Times New Roman"/>
          <w:sz w:val="24"/>
          <w:szCs w:val="24"/>
        </w:rPr>
        <w:t xml:space="preserve">had collaborations with outside groups – we are very close to the legislative and academic centers in PA, which are closer to the fracking issue.  Could we engage them in part of our discussion?  Could we engage them in the discussion?   Should engage how people are thinking about the issues (health, environmental justice).  </w:t>
      </w:r>
      <w:r>
        <w:rPr>
          <w:rFonts w:ascii="Times New Roman" w:hAnsi="Times New Roman"/>
          <w:sz w:val="24"/>
          <w:szCs w:val="24"/>
        </w:rPr>
        <w:t>Dr. Wilson mentioned that C</w:t>
      </w:r>
      <w:r w:rsidRPr="000F2B6C">
        <w:rPr>
          <w:rFonts w:ascii="Times New Roman" w:hAnsi="Times New Roman"/>
          <w:sz w:val="24"/>
          <w:szCs w:val="24"/>
        </w:rPr>
        <w:t xml:space="preserve">urtis Bay also potentially an opportunity for applying health in all policies in Curtis Bay (a primary EJ issue)?  </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sidRPr="000F2B6C">
        <w:rPr>
          <w:rFonts w:ascii="Times New Roman" w:hAnsi="Times New Roman"/>
          <w:sz w:val="24"/>
          <w:szCs w:val="24"/>
        </w:rPr>
        <w:t xml:space="preserve">New Business Veronika  </w:t>
      </w:r>
      <w:r>
        <w:rPr>
          <w:rFonts w:ascii="Times New Roman" w:hAnsi="Times New Roman"/>
          <w:sz w:val="24"/>
          <w:szCs w:val="24"/>
        </w:rPr>
        <w:t>spoke about</w:t>
      </w:r>
      <w:r w:rsidRPr="000F2B6C">
        <w:rPr>
          <w:rFonts w:ascii="Times New Roman" w:hAnsi="Times New Roman"/>
          <w:sz w:val="24"/>
          <w:szCs w:val="24"/>
        </w:rPr>
        <w:t xml:space="preserve"> HB 1019 </w:t>
      </w:r>
      <w:r>
        <w:rPr>
          <w:rFonts w:ascii="Times New Roman" w:hAnsi="Times New Roman"/>
          <w:sz w:val="24"/>
          <w:szCs w:val="24"/>
        </w:rPr>
        <w:t xml:space="preserve">which </w:t>
      </w:r>
      <w:r w:rsidRPr="000F2B6C">
        <w:rPr>
          <w:rFonts w:ascii="Times New Roman" w:hAnsi="Times New Roman"/>
          <w:sz w:val="24"/>
          <w:szCs w:val="24"/>
        </w:rPr>
        <w:t xml:space="preserve">corrected greenwashing of design for environment.  </w:t>
      </w:r>
      <w:r>
        <w:rPr>
          <w:rFonts w:ascii="Times New Roman" w:hAnsi="Times New Roman"/>
          <w:sz w:val="24"/>
          <w:szCs w:val="24"/>
        </w:rPr>
        <w:t>There is o</w:t>
      </w:r>
      <w:r w:rsidRPr="000F2B6C">
        <w:rPr>
          <w:rFonts w:ascii="Times New Roman" w:hAnsi="Times New Roman"/>
          <w:sz w:val="24"/>
          <w:szCs w:val="24"/>
        </w:rPr>
        <w:t>pportunity for CEHPAC or MDE to address school policies that have to be developed</w:t>
      </w:r>
      <w:r>
        <w:rPr>
          <w:rFonts w:ascii="Times New Roman" w:hAnsi="Times New Roman"/>
          <w:sz w:val="24"/>
          <w:szCs w:val="24"/>
        </w:rPr>
        <w:t xml:space="preserve"> in that s</w:t>
      </w:r>
      <w:r w:rsidRPr="000F2B6C">
        <w:rPr>
          <w:rFonts w:ascii="Times New Roman" w:hAnsi="Times New Roman"/>
          <w:sz w:val="24"/>
          <w:szCs w:val="24"/>
        </w:rPr>
        <w:t>chools need guidance on soaps, hand cleaners</w:t>
      </w:r>
      <w:r>
        <w:rPr>
          <w:rFonts w:ascii="Times New Roman" w:hAnsi="Times New Roman"/>
          <w:sz w:val="24"/>
          <w:szCs w:val="24"/>
        </w:rPr>
        <w:t xml:space="preserve">, etc.   Carolyn Varney asked </w:t>
      </w:r>
      <w:r w:rsidRPr="000F2B6C">
        <w:rPr>
          <w:rFonts w:ascii="Times New Roman" w:hAnsi="Times New Roman"/>
          <w:sz w:val="24"/>
          <w:szCs w:val="24"/>
        </w:rPr>
        <w:t xml:space="preserve"> does it include pesticides (no).  Also, new law there is requirement for environmental literacy prior to graduation.  </w:t>
      </w:r>
    </w:p>
    <w:p w:rsidR="009456AC" w:rsidRPr="000F2B6C" w:rsidRDefault="009456AC" w:rsidP="000F2B6C">
      <w:pPr>
        <w:spacing w:after="0" w:line="240" w:lineRule="auto"/>
        <w:rPr>
          <w:rFonts w:ascii="Times New Roman" w:hAnsi="Times New Roman"/>
          <w:sz w:val="24"/>
          <w:szCs w:val="24"/>
        </w:rPr>
      </w:pPr>
    </w:p>
    <w:p w:rsidR="009456AC" w:rsidRDefault="009456AC" w:rsidP="00E40390">
      <w:pPr>
        <w:spacing w:after="0" w:line="240" w:lineRule="auto"/>
        <w:rPr>
          <w:rFonts w:ascii="Times New Roman" w:hAnsi="Times New Roman"/>
          <w:sz w:val="24"/>
          <w:szCs w:val="24"/>
        </w:rPr>
      </w:pPr>
      <w:r>
        <w:rPr>
          <w:rFonts w:ascii="Times New Roman" w:hAnsi="Times New Roman"/>
          <w:sz w:val="24"/>
          <w:szCs w:val="24"/>
        </w:rPr>
        <w:t>Rebecca Ruggles mentioned that</w:t>
      </w:r>
      <w:r w:rsidRPr="000F2B6C">
        <w:rPr>
          <w:rFonts w:ascii="Times New Roman" w:hAnsi="Times New Roman"/>
          <w:sz w:val="24"/>
          <w:szCs w:val="24"/>
        </w:rPr>
        <w:t xml:space="preserve"> Children’</w:t>
      </w:r>
      <w:r>
        <w:rPr>
          <w:rFonts w:ascii="Times New Roman" w:hAnsi="Times New Roman"/>
          <w:sz w:val="24"/>
          <w:szCs w:val="24"/>
        </w:rPr>
        <w:t>s Environmental Health Network will issue a report card soon.</w:t>
      </w:r>
    </w:p>
    <w:p w:rsidR="009456AC" w:rsidRDefault="009456AC" w:rsidP="00E40390">
      <w:pPr>
        <w:spacing w:after="0" w:line="240" w:lineRule="auto"/>
        <w:rPr>
          <w:rFonts w:ascii="Times New Roman" w:hAnsi="Times New Roman"/>
          <w:sz w:val="24"/>
          <w:szCs w:val="24"/>
        </w:rPr>
      </w:pPr>
    </w:p>
    <w:p w:rsidR="009456AC" w:rsidRDefault="009456AC" w:rsidP="00E40390">
      <w:pPr>
        <w:spacing w:after="0" w:line="240" w:lineRule="auto"/>
        <w:rPr>
          <w:rFonts w:ascii="Times New Roman" w:hAnsi="Times New Roman"/>
          <w:sz w:val="24"/>
          <w:szCs w:val="24"/>
        </w:rPr>
      </w:pPr>
      <w:r>
        <w:rPr>
          <w:rFonts w:ascii="Times New Roman" w:hAnsi="Times New Roman"/>
          <w:sz w:val="24"/>
          <w:szCs w:val="24"/>
        </w:rPr>
        <w:t xml:space="preserve">Adjourn: </w:t>
      </w:r>
    </w:p>
    <w:p w:rsidR="009456AC" w:rsidRDefault="009456AC" w:rsidP="00E40390">
      <w:pPr>
        <w:spacing w:after="0" w:line="240" w:lineRule="auto"/>
        <w:rPr>
          <w:rFonts w:ascii="Times New Roman" w:hAnsi="Times New Roman"/>
          <w:sz w:val="24"/>
          <w:szCs w:val="24"/>
        </w:rPr>
      </w:pPr>
    </w:p>
    <w:p w:rsidR="009456AC" w:rsidRPr="00E40390" w:rsidRDefault="009456AC" w:rsidP="00E40390">
      <w:pPr>
        <w:rPr>
          <w:rFonts w:ascii="Times New Roman" w:hAnsi="Times New Roman"/>
          <w:sz w:val="24"/>
          <w:szCs w:val="24"/>
        </w:rPr>
      </w:pPr>
      <w:r w:rsidRPr="00E40390">
        <w:rPr>
          <w:rFonts w:ascii="Times New Roman" w:hAnsi="Times New Roman"/>
          <w:sz w:val="24"/>
          <w:szCs w:val="24"/>
        </w:rPr>
        <w:t>The meeting was adjourned at 11:40 am.</w:t>
      </w:r>
    </w:p>
    <w:p w:rsidR="009456AC" w:rsidRPr="00E40390" w:rsidRDefault="009456AC" w:rsidP="00E40390">
      <w:pPr>
        <w:rPr>
          <w:rFonts w:ascii="Times New Roman" w:hAnsi="Times New Roman"/>
          <w:b/>
          <w:sz w:val="24"/>
          <w:szCs w:val="24"/>
        </w:rPr>
      </w:pPr>
      <w:r w:rsidRPr="00E40390">
        <w:rPr>
          <w:rFonts w:ascii="Times New Roman" w:hAnsi="Times New Roman"/>
          <w:b/>
          <w:sz w:val="24"/>
          <w:szCs w:val="24"/>
        </w:rPr>
        <w:t xml:space="preserve">The next CEJSC meeting is scheduled for </w:t>
      </w:r>
      <w:r>
        <w:rPr>
          <w:rFonts w:ascii="Times New Roman" w:hAnsi="Times New Roman"/>
          <w:b/>
          <w:sz w:val="24"/>
          <w:szCs w:val="24"/>
        </w:rPr>
        <w:t>June 26th</w:t>
      </w:r>
      <w:r w:rsidRPr="00E40390">
        <w:rPr>
          <w:rFonts w:ascii="Times New Roman" w:hAnsi="Times New Roman"/>
          <w:b/>
          <w:sz w:val="24"/>
          <w:szCs w:val="24"/>
        </w:rPr>
        <w:t xml:space="preserve"> at 9:30 a.m. at Baltimore, MD.</w:t>
      </w: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p>
    <w:p w:rsidR="009456AC" w:rsidRPr="000F2B6C" w:rsidRDefault="009456AC" w:rsidP="000F2B6C">
      <w:pPr>
        <w:spacing w:after="0" w:line="240" w:lineRule="auto"/>
        <w:rPr>
          <w:rFonts w:ascii="Times New Roman" w:hAnsi="Times New Roman"/>
          <w:sz w:val="24"/>
          <w:szCs w:val="24"/>
        </w:rPr>
      </w:pPr>
      <w:r w:rsidRPr="000F2B6C">
        <w:rPr>
          <w:rFonts w:ascii="Times New Roman" w:hAnsi="Times New Roman"/>
          <w:sz w:val="24"/>
          <w:szCs w:val="24"/>
        </w:rPr>
        <w:t xml:space="preserve"> </w:t>
      </w:r>
    </w:p>
    <w:sectPr w:rsidR="009456AC" w:rsidRPr="000F2B6C" w:rsidSect="00100F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B33F8"/>
    <w:multiLevelType w:val="hybridMultilevel"/>
    <w:tmpl w:val="19EE12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715A4D3D"/>
    <w:multiLevelType w:val="hybridMultilevel"/>
    <w:tmpl w:val="B28A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78A"/>
    <w:rsid w:val="000101B8"/>
    <w:rsid w:val="0004435D"/>
    <w:rsid w:val="0007172A"/>
    <w:rsid w:val="0008308D"/>
    <w:rsid w:val="000C504C"/>
    <w:rsid w:val="000F2B6C"/>
    <w:rsid w:val="00100F5B"/>
    <w:rsid w:val="00110AF2"/>
    <w:rsid w:val="001209BC"/>
    <w:rsid w:val="0013172F"/>
    <w:rsid w:val="001414A9"/>
    <w:rsid w:val="001E65F5"/>
    <w:rsid w:val="001F044D"/>
    <w:rsid w:val="001F125A"/>
    <w:rsid w:val="00200FFA"/>
    <w:rsid w:val="00224D77"/>
    <w:rsid w:val="00272C65"/>
    <w:rsid w:val="00281C7B"/>
    <w:rsid w:val="0029680D"/>
    <w:rsid w:val="002B7930"/>
    <w:rsid w:val="002C04CA"/>
    <w:rsid w:val="002F4281"/>
    <w:rsid w:val="002F6AC4"/>
    <w:rsid w:val="003157F4"/>
    <w:rsid w:val="00352516"/>
    <w:rsid w:val="0035587C"/>
    <w:rsid w:val="003A44B2"/>
    <w:rsid w:val="003B4EA5"/>
    <w:rsid w:val="003E073C"/>
    <w:rsid w:val="003F401E"/>
    <w:rsid w:val="0042779E"/>
    <w:rsid w:val="00430D82"/>
    <w:rsid w:val="00450A6A"/>
    <w:rsid w:val="0046349E"/>
    <w:rsid w:val="00477C9D"/>
    <w:rsid w:val="00483273"/>
    <w:rsid w:val="004952A0"/>
    <w:rsid w:val="004F0CE9"/>
    <w:rsid w:val="00511E1C"/>
    <w:rsid w:val="00526BBD"/>
    <w:rsid w:val="005364C4"/>
    <w:rsid w:val="00541944"/>
    <w:rsid w:val="00562D79"/>
    <w:rsid w:val="00580B98"/>
    <w:rsid w:val="00583FF3"/>
    <w:rsid w:val="005902DE"/>
    <w:rsid w:val="005F1CD1"/>
    <w:rsid w:val="006A05BF"/>
    <w:rsid w:val="006D7445"/>
    <w:rsid w:val="006D786D"/>
    <w:rsid w:val="007438CF"/>
    <w:rsid w:val="007C1C9F"/>
    <w:rsid w:val="007C711F"/>
    <w:rsid w:val="007E068B"/>
    <w:rsid w:val="008220FF"/>
    <w:rsid w:val="00827CC4"/>
    <w:rsid w:val="008638D7"/>
    <w:rsid w:val="008954C5"/>
    <w:rsid w:val="008B3F1C"/>
    <w:rsid w:val="008D4226"/>
    <w:rsid w:val="008D43CC"/>
    <w:rsid w:val="009456AC"/>
    <w:rsid w:val="00962D62"/>
    <w:rsid w:val="00963E5C"/>
    <w:rsid w:val="009C377D"/>
    <w:rsid w:val="00A00708"/>
    <w:rsid w:val="00A00AC7"/>
    <w:rsid w:val="00A206C1"/>
    <w:rsid w:val="00A3676D"/>
    <w:rsid w:val="00A6711A"/>
    <w:rsid w:val="00A9730C"/>
    <w:rsid w:val="00AE78D3"/>
    <w:rsid w:val="00B1412F"/>
    <w:rsid w:val="00B16A15"/>
    <w:rsid w:val="00B3486F"/>
    <w:rsid w:val="00B35F17"/>
    <w:rsid w:val="00B54BD0"/>
    <w:rsid w:val="00BB69E9"/>
    <w:rsid w:val="00BF7324"/>
    <w:rsid w:val="00C06831"/>
    <w:rsid w:val="00C0761F"/>
    <w:rsid w:val="00C106BB"/>
    <w:rsid w:val="00C14A17"/>
    <w:rsid w:val="00C962B1"/>
    <w:rsid w:val="00CA08BC"/>
    <w:rsid w:val="00CA634B"/>
    <w:rsid w:val="00CD795E"/>
    <w:rsid w:val="00CE6FB7"/>
    <w:rsid w:val="00D377AD"/>
    <w:rsid w:val="00D716B6"/>
    <w:rsid w:val="00D93B95"/>
    <w:rsid w:val="00DA52EB"/>
    <w:rsid w:val="00E11C85"/>
    <w:rsid w:val="00E40390"/>
    <w:rsid w:val="00E46AB0"/>
    <w:rsid w:val="00E475B3"/>
    <w:rsid w:val="00E9278A"/>
    <w:rsid w:val="00EA3E8F"/>
    <w:rsid w:val="00EC043F"/>
    <w:rsid w:val="00EE101C"/>
    <w:rsid w:val="00F0543D"/>
    <w:rsid w:val="00F506DE"/>
    <w:rsid w:val="00F53BC1"/>
    <w:rsid w:val="00F701DC"/>
    <w:rsid w:val="00F80B61"/>
    <w:rsid w:val="00F812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F5B"/>
    <w:pPr>
      <w:spacing w:after="200" w:line="276" w:lineRule="auto"/>
    </w:pPr>
  </w:style>
  <w:style w:type="paragraph" w:styleId="Heading1">
    <w:name w:val="heading 1"/>
    <w:basedOn w:val="Normal"/>
    <w:next w:val="Normal"/>
    <w:link w:val="Heading1Char"/>
    <w:uiPriority w:val="99"/>
    <w:qFormat/>
    <w:rsid w:val="00E9278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78A"/>
    <w:rPr>
      <w:rFonts w:ascii="Cambria"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98BFB-1590-4D65-AE5A-6A0FFED71AA2}"/>
</file>

<file path=customXml/itemProps2.xml><?xml version="1.0" encoding="utf-8"?>
<ds:datastoreItem xmlns:ds="http://schemas.openxmlformats.org/officeDocument/2006/customXml" ds:itemID="{57BE357E-3278-4036-99CA-4143F891685F}"/>
</file>

<file path=customXml/itemProps3.xml><?xml version="1.0" encoding="utf-8"?>
<ds:datastoreItem xmlns:ds="http://schemas.openxmlformats.org/officeDocument/2006/customXml" ds:itemID="{4A6F1988-FC30-4801-B921-1AACFF6FD9DA}"/>
</file>

<file path=docProps/app.xml><?xml version="1.0" encoding="utf-8"?>
<Properties xmlns="http://schemas.openxmlformats.org/officeDocument/2006/extended-properties" xmlns:vt="http://schemas.openxmlformats.org/officeDocument/2006/docPropsVTypes">
  <Template>Normal_Wordconv</Template>
  <TotalTime>1</TotalTime>
  <Pages>4</Pages>
  <Words>1386</Words>
  <Characters>7904</Characters>
  <Application>Microsoft Office Outlook</Application>
  <DocSecurity>0</DocSecurity>
  <Lines>0</Lines>
  <Paragraphs>0</Paragraphs>
  <ScaleCrop>false</ScaleCrop>
  <Company>MD DHMH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Environmental Justice &amp; Sustainable Communities (CEJSC) </dc:title>
  <dc:subject/>
  <dc:creator>Clifford S. Mitchell</dc:creator>
  <cp:keywords/>
  <dc:description/>
  <cp:lastModifiedBy>sal</cp:lastModifiedBy>
  <cp:revision>2</cp:revision>
  <dcterms:created xsi:type="dcterms:W3CDTF">2012-07-30T18:43:00Z</dcterms:created>
  <dcterms:modified xsi:type="dcterms:W3CDTF">2012-07-30T18:43:00Z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