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AD46D" w14:textId="77777777" w:rsidR="001C038A" w:rsidRDefault="001C038A" w:rsidP="001C038A">
      <w:pPr>
        <w:spacing w:after="0"/>
        <w:rPr>
          <w:rFonts w:ascii="Century Gothic" w:hAnsi="Century Gothic" w:cs="Arial"/>
          <w:b/>
          <w:sz w:val="18"/>
          <w:szCs w:val="18"/>
        </w:rPr>
      </w:pPr>
    </w:p>
    <w:tbl>
      <w:tblPr>
        <w:tblStyle w:val="TableGrid"/>
        <w:tblW w:w="5004" w:type="pct"/>
        <w:tblLook w:val="04A0" w:firstRow="1" w:lastRow="0" w:firstColumn="1" w:lastColumn="0" w:noHBand="0" w:noVBand="1"/>
      </w:tblPr>
      <w:tblGrid>
        <w:gridCol w:w="6840"/>
        <w:gridCol w:w="6841"/>
      </w:tblGrid>
      <w:tr w:rsidR="00810402" w:rsidRPr="009B52FC" w14:paraId="6B632EB0" w14:textId="77777777" w:rsidTr="005133EE">
        <w:trPr>
          <w:trHeight w:val="720"/>
        </w:trPr>
        <w:tc>
          <w:tcPr>
            <w:tcW w:w="5000" w:type="pct"/>
            <w:gridSpan w:val="2"/>
            <w:shd w:val="clear" w:color="auto" w:fill="BFBFBF" w:themeFill="background1" w:themeFillShade="BF"/>
          </w:tcPr>
          <w:p w14:paraId="4F1D0D28" w14:textId="71096960" w:rsidR="00264921" w:rsidRDefault="00FB5CEB" w:rsidP="00B619DE">
            <w:pPr>
              <w:ind w:right="-18"/>
              <w:jc w:val="center"/>
              <w:rPr>
                <w:rFonts w:ascii="Century Gothic" w:hAnsi="Century Gothic" w:cs="Arial"/>
                <w:b/>
                <w:color w:val="000000"/>
                <w:sz w:val="20"/>
                <w:szCs w:val="20"/>
              </w:rPr>
            </w:pPr>
            <w:r>
              <w:rPr>
                <w:rFonts w:ascii="Century Gothic" w:hAnsi="Century Gothic" w:cs="Arial"/>
                <w:b/>
                <w:color w:val="000000"/>
                <w:sz w:val="20"/>
                <w:szCs w:val="20"/>
              </w:rPr>
              <w:t xml:space="preserve">Section A – </w:t>
            </w:r>
            <w:r w:rsidR="00264921">
              <w:rPr>
                <w:rFonts w:ascii="Century Gothic" w:hAnsi="Century Gothic" w:cs="Arial"/>
                <w:b/>
                <w:color w:val="000000"/>
                <w:sz w:val="20"/>
                <w:szCs w:val="20"/>
              </w:rPr>
              <w:t>Dewatering Discharges</w:t>
            </w:r>
            <w:r w:rsidR="00651E46">
              <w:rPr>
                <w:rFonts w:ascii="Century Gothic" w:hAnsi="Century Gothic" w:cs="Arial"/>
                <w:b/>
                <w:color w:val="000000"/>
                <w:sz w:val="20"/>
                <w:szCs w:val="20"/>
              </w:rPr>
              <w:t xml:space="preserve"> (CGP Part 4.6.3)</w:t>
            </w:r>
          </w:p>
          <w:p w14:paraId="1863BE5A" w14:textId="77777777" w:rsidR="00120F1B" w:rsidRDefault="00B15848" w:rsidP="00B619DE">
            <w:pPr>
              <w:ind w:right="-18"/>
              <w:jc w:val="center"/>
              <w:rPr>
                <w:rFonts w:ascii="Century Gothic" w:hAnsi="Century Gothic"/>
                <w:bCs/>
                <w:sz w:val="18"/>
                <w:szCs w:val="18"/>
              </w:rPr>
            </w:pPr>
            <w:r w:rsidRPr="00EB2F75">
              <w:rPr>
                <w:rFonts w:ascii="Century Gothic" w:hAnsi="Century Gothic" w:cs="Arial"/>
                <w:color w:val="000000"/>
                <w:sz w:val="18"/>
                <w:szCs w:val="18"/>
              </w:rPr>
              <w:t xml:space="preserve">Complete this section </w:t>
            </w:r>
            <w:r w:rsidRPr="00EB2F75">
              <w:rPr>
                <w:rFonts w:ascii="Century Gothic" w:hAnsi="Century Gothic" w:cs="Arial"/>
                <w:color w:val="000000"/>
                <w:sz w:val="18"/>
                <w:szCs w:val="18"/>
                <w:u w:val="single"/>
              </w:rPr>
              <w:t>within 24 hours</w:t>
            </w:r>
            <w:r w:rsidRPr="00EB2F75">
              <w:rPr>
                <w:rFonts w:ascii="Century Gothic" w:hAnsi="Century Gothic" w:cs="Arial"/>
                <w:color w:val="000000"/>
                <w:sz w:val="18"/>
                <w:szCs w:val="18"/>
              </w:rPr>
              <w:t xml:space="preserve"> of </w:t>
            </w:r>
            <w:r>
              <w:rPr>
                <w:rFonts w:ascii="Century Gothic" w:hAnsi="Century Gothic" w:cs="Arial"/>
                <w:color w:val="000000"/>
                <w:sz w:val="18"/>
                <w:szCs w:val="18"/>
              </w:rPr>
              <w:t xml:space="preserve">completing the </w:t>
            </w:r>
            <w:r w:rsidR="00980FC1">
              <w:rPr>
                <w:rFonts w:ascii="Century Gothic" w:hAnsi="Century Gothic" w:cs="Arial"/>
                <w:color w:val="000000"/>
                <w:sz w:val="18"/>
                <w:szCs w:val="18"/>
              </w:rPr>
              <w:t>inspection</w:t>
            </w:r>
            <w:r w:rsidR="00120F1B" w:rsidRPr="008015A2">
              <w:rPr>
                <w:rFonts w:ascii="Century Gothic" w:hAnsi="Century Gothic"/>
                <w:bCs/>
                <w:sz w:val="18"/>
                <w:szCs w:val="18"/>
              </w:rPr>
              <w:t>.</w:t>
            </w:r>
          </w:p>
          <w:p w14:paraId="070BD125" w14:textId="1911856D" w:rsidR="00DC57AA" w:rsidRPr="008015A2" w:rsidRDefault="00DC57AA" w:rsidP="00B619DE">
            <w:pPr>
              <w:ind w:right="-18"/>
              <w:jc w:val="center"/>
              <w:rPr>
                <w:rFonts w:ascii="Century Gothic" w:hAnsi="Century Gothic" w:cs="Arial"/>
                <w:bCs/>
                <w:color w:val="000000"/>
                <w:sz w:val="18"/>
                <w:szCs w:val="18"/>
              </w:rPr>
            </w:pPr>
            <w:r w:rsidRPr="0077479F">
              <w:rPr>
                <w:rFonts w:ascii="Century Gothic" w:hAnsi="Century Gothic" w:cs="Calibri"/>
                <w:color w:val="0000FF"/>
                <w:sz w:val="18"/>
                <w:szCs w:val="18"/>
              </w:rPr>
              <w:t>(If necessary, complete additional inspection reports for each separate inspection location.)</w:t>
            </w:r>
          </w:p>
        </w:tc>
      </w:tr>
      <w:tr w:rsidR="005954FE" w:rsidRPr="009B52FC" w14:paraId="3DE38478" w14:textId="77777777" w:rsidTr="005133EE">
        <w:trPr>
          <w:trHeight w:val="360"/>
        </w:trPr>
        <w:tc>
          <w:tcPr>
            <w:tcW w:w="5000" w:type="pct"/>
            <w:gridSpan w:val="2"/>
            <w:shd w:val="clear" w:color="auto" w:fill="B8CCE4" w:themeFill="accent1" w:themeFillTint="66"/>
            <w:vAlign w:val="center"/>
          </w:tcPr>
          <w:p w14:paraId="043D4743" w14:textId="7B4AA133" w:rsidR="005954FE" w:rsidRDefault="005954FE" w:rsidP="005954FE">
            <w:pPr>
              <w:ind w:right="-18"/>
              <w:jc w:val="center"/>
              <w:rPr>
                <w:rFonts w:ascii="Century Gothic" w:hAnsi="Century Gothic" w:cs="Arial"/>
                <w:b/>
                <w:color w:val="000000"/>
                <w:sz w:val="20"/>
                <w:szCs w:val="20"/>
              </w:rPr>
            </w:pPr>
            <w:r w:rsidRPr="003F14C8">
              <w:rPr>
                <w:rFonts w:ascii="Century Gothic" w:hAnsi="Century Gothic" w:cs="Arial"/>
                <w:b/>
                <w:color w:val="000000"/>
                <w:sz w:val="18"/>
                <w:szCs w:val="18"/>
              </w:rPr>
              <w:t>Inspector Information</w:t>
            </w:r>
          </w:p>
        </w:tc>
      </w:tr>
      <w:tr w:rsidR="006D57B8" w:rsidRPr="009B52FC" w14:paraId="198A2174" w14:textId="77777777" w:rsidTr="005133EE">
        <w:trPr>
          <w:trHeight w:val="350"/>
        </w:trPr>
        <w:tc>
          <w:tcPr>
            <w:tcW w:w="2500" w:type="pct"/>
            <w:tcBorders>
              <w:right w:val="single" w:sz="4" w:space="0" w:color="auto"/>
            </w:tcBorders>
            <w:shd w:val="clear" w:color="auto" w:fill="auto"/>
            <w:vAlign w:val="center"/>
          </w:tcPr>
          <w:p w14:paraId="31E27D32" w14:textId="2784CBE1" w:rsidR="006D57B8" w:rsidRDefault="006D57B8" w:rsidP="005954FE">
            <w:pPr>
              <w:spacing w:before="120" w:after="120"/>
              <w:rPr>
                <w:rFonts w:ascii="Century Gothic" w:hAnsi="Century Gothic"/>
                <w:b/>
                <w:sz w:val="18"/>
                <w:szCs w:val="18"/>
              </w:rPr>
            </w:pPr>
            <w:r>
              <w:rPr>
                <w:rFonts w:ascii="Century Gothic" w:hAnsi="Century Gothic"/>
                <w:b/>
                <w:sz w:val="18"/>
                <w:szCs w:val="18"/>
              </w:rPr>
              <w:t>Inspector Name:</w:t>
            </w:r>
          </w:p>
        </w:tc>
        <w:tc>
          <w:tcPr>
            <w:tcW w:w="2500" w:type="pct"/>
            <w:tcBorders>
              <w:left w:val="single" w:sz="4" w:space="0" w:color="auto"/>
            </w:tcBorders>
            <w:vAlign w:val="center"/>
          </w:tcPr>
          <w:p w14:paraId="58E9B9CF" w14:textId="2307ECCC" w:rsidR="006D57B8" w:rsidRPr="0041220B" w:rsidRDefault="006D57B8" w:rsidP="005954FE">
            <w:pPr>
              <w:spacing w:before="120" w:after="120"/>
              <w:rPr>
                <w:rFonts w:ascii="Century Gothic" w:hAnsi="Century Gothic"/>
                <w:b/>
                <w:sz w:val="18"/>
                <w:szCs w:val="18"/>
              </w:rPr>
            </w:pPr>
            <w:r>
              <w:rPr>
                <w:rFonts w:ascii="Century Gothic" w:hAnsi="Century Gothic"/>
                <w:b/>
                <w:sz w:val="18"/>
                <w:szCs w:val="18"/>
              </w:rPr>
              <w:t>Title:</w:t>
            </w:r>
            <w:r w:rsidRPr="0041220B">
              <w:rPr>
                <w:rFonts w:ascii="Century Gothic" w:hAnsi="Century Gothic"/>
                <w:b/>
                <w:sz w:val="18"/>
                <w:szCs w:val="18"/>
              </w:rPr>
              <w:t xml:space="preserve"> </w:t>
            </w:r>
          </w:p>
        </w:tc>
      </w:tr>
      <w:tr w:rsidR="006D57B8" w:rsidRPr="009B52FC" w14:paraId="3F89B815" w14:textId="77777777" w:rsidTr="005133EE">
        <w:trPr>
          <w:trHeight w:val="350"/>
        </w:trPr>
        <w:tc>
          <w:tcPr>
            <w:tcW w:w="2500" w:type="pct"/>
            <w:tcBorders>
              <w:right w:val="single" w:sz="4" w:space="0" w:color="auto"/>
            </w:tcBorders>
            <w:shd w:val="clear" w:color="auto" w:fill="auto"/>
            <w:vAlign w:val="center"/>
          </w:tcPr>
          <w:p w14:paraId="7211487F" w14:textId="0E727C2B" w:rsidR="006D57B8" w:rsidRDefault="006D57B8" w:rsidP="005954FE">
            <w:pPr>
              <w:spacing w:before="120" w:after="120"/>
              <w:rPr>
                <w:rFonts w:ascii="Century Gothic" w:hAnsi="Century Gothic"/>
                <w:b/>
                <w:sz w:val="18"/>
                <w:szCs w:val="18"/>
              </w:rPr>
            </w:pPr>
            <w:r>
              <w:rPr>
                <w:rFonts w:ascii="Century Gothic" w:hAnsi="Century Gothic"/>
                <w:b/>
                <w:sz w:val="18"/>
                <w:szCs w:val="18"/>
              </w:rPr>
              <w:t>Company Name:</w:t>
            </w:r>
          </w:p>
        </w:tc>
        <w:tc>
          <w:tcPr>
            <w:tcW w:w="2500" w:type="pct"/>
            <w:tcBorders>
              <w:left w:val="single" w:sz="4" w:space="0" w:color="auto"/>
            </w:tcBorders>
            <w:vAlign w:val="center"/>
          </w:tcPr>
          <w:p w14:paraId="1C1728EC" w14:textId="6967FA4F" w:rsidR="006D57B8" w:rsidRPr="0041220B" w:rsidRDefault="006D57B8" w:rsidP="005954FE">
            <w:pPr>
              <w:spacing w:before="120" w:after="120"/>
              <w:rPr>
                <w:rFonts w:ascii="Century Gothic" w:hAnsi="Century Gothic"/>
                <w:b/>
                <w:sz w:val="18"/>
                <w:szCs w:val="18"/>
              </w:rPr>
            </w:pPr>
            <w:r>
              <w:rPr>
                <w:rFonts w:ascii="Century Gothic" w:hAnsi="Century Gothic"/>
                <w:b/>
                <w:sz w:val="18"/>
                <w:szCs w:val="18"/>
              </w:rPr>
              <w:t>Email:</w:t>
            </w:r>
          </w:p>
        </w:tc>
      </w:tr>
      <w:tr w:rsidR="006D57B8" w:rsidRPr="009B52FC" w14:paraId="25ADDAE4" w14:textId="77777777" w:rsidTr="005133EE">
        <w:trPr>
          <w:trHeight w:val="350"/>
        </w:trPr>
        <w:tc>
          <w:tcPr>
            <w:tcW w:w="2500" w:type="pct"/>
            <w:tcBorders>
              <w:right w:val="single" w:sz="4" w:space="0" w:color="auto"/>
            </w:tcBorders>
            <w:shd w:val="clear" w:color="auto" w:fill="auto"/>
            <w:vAlign w:val="center"/>
          </w:tcPr>
          <w:p w14:paraId="6FA7275F" w14:textId="02140AE1" w:rsidR="006D57B8" w:rsidRDefault="006D57B8" w:rsidP="005954FE">
            <w:pPr>
              <w:spacing w:before="120" w:after="120"/>
              <w:rPr>
                <w:rFonts w:ascii="Century Gothic" w:hAnsi="Century Gothic"/>
                <w:b/>
                <w:sz w:val="18"/>
                <w:szCs w:val="18"/>
              </w:rPr>
            </w:pPr>
            <w:r w:rsidRPr="0041220B">
              <w:rPr>
                <w:rFonts w:ascii="Century Gothic" w:hAnsi="Century Gothic"/>
                <w:b/>
                <w:sz w:val="18"/>
                <w:szCs w:val="18"/>
              </w:rPr>
              <w:t xml:space="preserve">Address:  </w:t>
            </w:r>
          </w:p>
        </w:tc>
        <w:tc>
          <w:tcPr>
            <w:tcW w:w="2500" w:type="pct"/>
            <w:tcBorders>
              <w:left w:val="single" w:sz="4" w:space="0" w:color="auto"/>
            </w:tcBorders>
            <w:vAlign w:val="center"/>
          </w:tcPr>
          <w:p w14:paraId="7A9E4AF0" w14:textId="2DD5871C" w:rsidR="006D57B8" w:rsidRPr="0041220B" w:rsidRDefault="006D57B8" w:rsidP="005954FE">
            <w:pPr>
              <w:spacing w:before="120" w:after="120"/>
              <w:rPr>
                <w:rFonts w:ascii="Century Gothic" w:hAnsi="Century Gothic"/>
                <w:b/>
                <w:sz w:val="18"/>
                <w:szCs w:val="18"/>
              </w:rPr>
            </w:pPr>
            <w:r w:rsidRPr="00C557F3">
              <w:rPr>
                <w:rFonts w:ascii="Century Gothic" w:hAnsi="Century Gothic"/>
                <w:b/>
                <w:sz w:val="18"/>
                <w:szCs w:val="18"/>
              </w:rPr>
              <w:t>Phone Number:</w:t>
            </w:r>
            <w:r w:rsidRPr="004B4D0F">
              <w:rPr>
                <w:rFonts w:ascii="Century Gothic" w:hAnsi="Century Gothic"/>
                <w:b/>
                <w:sz w:val="18"/>
                <w:szCs w:val="18"/>
              </w:rPr>
              <w:t xml:space="preserve"> </w:t>
            </w:r>
          </w:p>
        </w:tc>
      </w:tr>
      <w:tr w:rsidR="00444329" w:rsidRPr="009B52FC" w14:paraId="7139BFC5" w14:textId="77777777" w:rsidTr="005133EE">
        <w:trPr>
          <w:trHeight w:val="360"/>
        </w:trPr>
        <w:tc>
          <w:tcPr>
            <w:tcW w:w="5000" w:type="pct"/>
            <w:gridSpan w:val="2"/>
            <w:shd w:val="clear" w:color="auto" w:fill="B8CCE4" w:themeFill="accent1" w:themeFillTint="66"/>
            <w:vAlign w:val="center"/>
          </w:tcPr>
          <w:p w14:paraId="0EB5D85A" w14:textId="097BF271" w:rsidR="00444329" w:rsidRDefault="006D57B8" w:rsidP="006D57B8">
            <w:pPr>
              <w:jc w:val="center"/>
              <w:rPr>
                <w:rFonts w:ascii="Century Gothic" w:hAnsi="Century Gothic"/>
                <w:b/>
                <w:sz w:val="18"/>
                <w:szCs w:val="18"/>
              </w:rPr>
            </w:pPr>
            <w:r>
              <w:rPr>
                <w:rFonts w:ascii="Century Gothic" w:hAnsi="Century Gothic"/>
                <w:b/>
                <w:sz w:val="18"/>
                <w:szCs w:val="18"/>
              </w:rPr>
              <w:t>Inspection Details</w:t>
            </w:r>
          </w:p>
        </w:tc>
      </w:tr>
      <w:tr w:rsidR="006D57B8" w:rsidRPr="009B52FC" w14:paraId="3981A6E5" w14:textId="1F3B941F" w:rsidTr="005133EE">
        <w:trPr>
          <w:trHeight w:val="350"/>
        </w:trPr>
        <w:tc>
          <w:tcPr>
            <w:tcW w:w="2500" w:type="pct"/>
            <w:tcBorders>
              <w:right w:val="single" w:sz="4" w:space="0" w:color="auto"/>
            </w:tcBorders>
            <w:shd w:val="clear" w:color="auto" w:fill="auto"/>
            <w:vAlign w:val="center"/>
          </w:tcPr>
          <w:p w14:paraId="0B4D8F5D" w14:textId="681A9115" w:rsidR="006D57B8" w:rsidRPr="00C557F3" w:rsidRDefault="006D57B8" w:rsidP="005954FE">
            <w:pPr>
              <w:spacing w:before="120" w:after="120"/>
              <w:rPr>
                <w:rFonts w:ascii="Century Gothic" w:hAnsi="Century Gothic"/>
                <w:b/>
                <w:sz w:val="18"/>
                <w:szCs w:val="18"/>
              </w:rPr>
            </w:pPr>
            <w:r>
              <w:rPr>
                <w:rFonts w:ascii="Century Gothic" w:hAnsi="Century Gothic"/>
                <w:b/>
                <w:sz w:val="18"/>
                <w:szCs w:val="18"/>
              </w:rPr>
              <w:t>Inspection Date:</w:t>
            </w:r>
          </w:p>
        </w:tc>
        <w:tc>
          <w:tcPr>
            <w:tcW w:w="2500" w:type="pct"/>
            <w:tcBorders>
              <w:left w:val="single" w:sz="4" w:space="0" w:color="auto"/>
            </w:tcBorders>
            <w:vAlign w:val="center"/>
          </w:tcPr>
          <w:p w14:paraId="4BAE1EFC" w14:textId="2E187564" w:rsidR="006D57B8" w:rsidRPr="00C557F3" w:rsidRDefault="006D57B8" w:rsidP="005954FE">
            <w:pPr>
              <w:spacing w:before="120" w:after="120"/>
              <w:rPr>
                <w:rFonts w:ascii="Century Gothic" w:hAnsi="Century Gothic"/>
                <w:b/>
                <w:sz w:val="18"/>
                <w:szCs w:val="18"/>
              </w:rPr>
            </w:pPr>
            <w:r>
              <w:rPr>
                <w:rFonts w:ascii="Century Gothic" w:hAnsi="Century Gothic"/>
                <w:b/>
                <w:sz w:val="18"/>
                <w:szCs w:val="18"/>
              </w:rPr>
              <w:t>Inspection Location:</w:t>
            </w:r>
          </w:p>
        </w:tc>
      </w:tr>
      <w:tr w:rsidR="006D57B8" w:rsidRPr="009B52FC" w14:paraId="1EAA3244" w14:textId="77777777" w:rsidTr="005133EE">
        <w:trPr>
          <w:trHeight w:val="350"/>
        </w:trPr>
        <w:tc>
          <w:tcPr>
            <w:tcW w:w="2500" w:type="pct"/>
            <w:tcBorders>
              <w:bottom w:val="single" w:sz="4" w:space="0" w:color="auto"/>
              <w:right w:val="single" w:sz="4" w:space="0" w:color="auto"/>
            </w:tcBorders>
            <w:shd w:val="clear" w:color="auto" w:fill="auto"/>
            <w:vAlign w:val="center"/>
          </w:tcPr>
          <w:p w14:paraId="55F135E6" w14:textId="7B5C3F1D" w:rsidR="006D57B8" w:rsidRDefault="006D57B8" w:rsidP="005954FE">
            <w:pPr>
              <w:spacing w:before="120" w:after="120"/>
              <w:rPr>
                <w:rFonts w:ascii="Century Gothic" w:hAnsi="Century Gothic"/>
                <w:b/>
                <w:sz w:val="18"/>
                <w:szCs w:val="18"/>
              </w:rPr>
            </w:pPr>
            <w:r w:rsidRPr="00C557F3">
              <w:rPr>
                <w:rFonts w:ascii="Century Gothic" w:hAnsi="Century Gothic"/>
                <w:b/>
                <w:sz w:val="18"/>
                <w:szCs w:val="18"/>
              </w:rPr>
              <w:t>Discharge Start Time:</w:t>
            </w:r>
          </w:p>
        </w:tc>
        <w:tc>
          <w:tcPr>
            <w:tcW w:w="2500" w:type="pct"/>
            <w:tcBorders>
              <w:left w:val="single" w:sz="4" w:space="0" w:color="auto"/>
            </w:tcBorders>
            <w:vAlign w:val="center"/>
          </w:tcPr>
          <w:p w14:paraId="21ADABF2" w14:textId="3808B97B" w:rsidR="006D57B8" w:rsidRPr="00C557F3" w:rsidRDefault="006D57B8" w:rsidP="005954FE">
            <w:pPr>
              <w:pStyle w:val="FORMwspace"/>
              <w:spacing w:before="120" w:after="120"/>
              <w:rPr>
                <w:rFonts w:ascii="Century Gothic" w:eastAsiaTheme="minorEastAsia" w:hAnsi="Century Gothic" w:cstheme="minorBidi"/>
                <w:b/>
                <w:color w:val="auto"/>
                <w:sz w:val="18"/>
                <w:szCs w:val="18"/>
              </w:rPr>
            </w:pPr>
            <w:r w:rsidRPr="00C557F3">
              <w:rPr>
                <w:rFonts w:ascii="Century Gothic" w:eastAsiaTheme="minorEastAsia" w:hAnsi="Century Gothic" w:cstheme="minorBidi"/>
                <w:b/>
                <w:color w:val="auto"/>
                <w:sz w:val="18"/>
                <w:szCs w:val="18"/>
              </w:rPr>
              <w:t xml:space="preserve">Discharge End Time: </w:t>
            </w:r>
          </w:p>
        </w:tc>
      </w:tr>
      <w:tr w:rsidR="006D57B8" w:rsidRPr="009B52FC" w14:paraId="3B911D56" w14:textId="77777777" w:rsidTr="005133EE">
        <w:trPr>
          <w:trHeight w:val="350"/>
        </w:trPr>
        <w:tc>
          <w:tcPr>
            <w:tcW w:w="2500" w:type="pct"/>
            <w:tcBorders>
              <w:bottom w:val="single" w:sz="4" w:space="0" w:color="auto"/>
              <w:right w:val="single" w:sz="4" w:space="0" w:color="auto"/>
            </w:tcBorders>
            <w:shd w:val="clear" w:color="auto" w:fill="auto"/>
            <w:vAlign w:val="center"/>
          </w:tcPr>
          <w:p w14:paraId="040F6B17" w14:textId="708E98BA" w:rsidR="006D57B8" w:rsidRDefault="006D57B8" w:rsidP="005954FE">
            <w:pPr>
              <w:spacing w:before="120" w:after="120"/>
              <w:rPr>
                <w:rFonts w:ascii="Century Gothic" w:hAnsi="Century Gothic"/>
                <w:b/>
                <w:sz w:val="18"/>
                <w:szCs w:val="18"/>
              </w:rPr>
            </w:pPr>
            <w:r w:rsidRPr="00C557F3">
              <w:rPr>
                <w:rFonts w:ascii="Century Gothic" w:hAnsi="Century Gothic"/>
                <w:b/>
                <w:sz w:val="18"/>
                <w:szCs w:val="18"/>
              </w:rPr>
              <w:t>Rate of Discharge (gallons per day):</w:t>
            </w:r>
          </w:p>
        </w:tc>
        <w:tc>
          <w:tcPr>
            <w:tcW w:w="2500" w:type="pct"/>
            <w:tcBorders>
              <w:left w:val="single" w:sz="4" w:space="0" w:color="auto"/>
            </w:tcBorders>
            <w:vAlign w:val="center"/>
          </w:tcPr>
          <w:p w14:paraId="5E8BFDB6" w14:textId="29860677" w:rsidR="006D57B8" w:rsidRPr="00C557F3" w:rsidRDefault="006D57B8" w:rsidP="005954FE">
            <w:pPr>
              <w:pStyle w:val="FORMwspace"/>
              <w:spacing w:before="120" w:after="120"/>
              <w:rPr>
                <w:rFonts w:ascii="Century Gothic" w:eastAsiaTheme="minorEastAsia" w:hAnsi="Century Gothic" w:cstheme="minorBidi"/>
                <w:b/>
                <w:color w:val="auto"/>
                <w:sz w:val="18"/>
                <w:szCs w:val="18"/>
              </w:rPr>
            </w:pPr>
            <w:r>
              <w:rPr>
                <w:rFonts w:ascii="Century Gothic" w:hAnsi="Century Gothic" w:cs="Arial"/>
                <w:b/>
                <w:color w:val="000000"/>
                <w:sz w:val="18"/>
                <w:szCs w:val="18"/>
              </w:rPr>
              <w:t>Corrective Action Required?</w:t>
            </w:r>
            <w:r>
              <w:rPr>
                <w:rFonts w:ascii="Century Gothic" w:hAnsi="Century Gothic" w:cs="Arial"/>
                <w:b/>
                <w:color w:val="000000"/>
                <w:sz w:val="18"/>
                <w:szCs w:val="18"/>
                <w:vertAlign w:val="superscript"/>
              </w:rPr>
              <w:t>1</w:t>
            </w:r>
            <w:r>
              <w:rPr>
                <w:rFonts w:ascii="Century Gothic" w:hAnsi="Century Gothic" w:cs="Arial"/>
                <w:b/>
                <w:color w:val="000000"/>
                <w:sz w:val="18"/>
                <w:szCs w:val="18"/>
              </w:rPr>
              <w:t xml:space="preserve"> </w:t>
            </w:r>
            <w:sdt>
              <w:sdtPr>
                <w:rPr>
                  <w:rFonts w:ascii="Century Gothic" w:hAnsi="Century Gothic" w:cs="Arial"/>
                  <w:sz w:val="18"/>
                  <w:szCs w:val="18"/>
                </w:rPr>
                <w:id w:val="12424482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41E9A">
              <w:rPr>
                <w:rFonts w:ascii="Century Gothic" w:hAnsi="Century Gothic" w:cs="Arial"/>
                <w:sz w:val="18"/>
                <w:szCs w:val="18"/>
              </w:rPr>
              <w:t xml:space="preserve"> </w:t>
            </w:r>
            <w:r w:rsidRPr="00B126C3">
              <w:rPr>
                <w:rFonts w:ascii="Century Gothic" w:hAnsi="Century Gothic" w:cs="Arial"/>
                <w:sz w:val="18"/>
                <w:szCs w:val="18"/>
              </w:rPr>
              <w:t>Yes</w:t>
            </w:r>
            <w:r w:rsidRPr="00A41E9A">
              <w:rPr>
                <w:rFonts w:ascii="Century Gothic" w:hAnsi="Century Gothic" w:cs="Arial"/>
                <w:sz w:val="18"/>
                <w:szCs w:val="18"/>
              </w:rPr>
              <w:t xml:space="preserve">    </w:t>
            </w:r>
            <w:sdt>
              <w:sdtPr>
                <w:rPr>
                  <w:rFonts w:ascii="Century Gothic" w:hAnsi="Century Gothic" w:cs="Arial"/>
                  <w:sz w:val="18"/>
                  <w:szCs w:val="18"/>
                </w:rPr>
                <w:id w:val="3944753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41E9A">
              <w:rPr>
                <w:rFonts w:ascii="Century Gothic" w:hAnsi="Century Gothic" w:cs="Arial"/>
                <w:sz w:val="18"/>
                <w:szCs w:val="18"/>
              </w:rPr>
              <w:t xml:space="preserve"> </w:t>
            </w:r>
            <w:r w:rsidRPr="00B126C3">
              <w:rPr>
                <w:rFonts w:ascii="Century Gothic" w:hAnsi="Century Gothic" w:cs="Arial"/>
                <w:sz w:val="18"/>
                <w:szCs w:val="18"/>
              </w:rPr>
              <w:t>No</w:t>
            </w:r>
          </w:p>
        </w:tc>
      </w:tr>
      <w:tr w:rsidR="006D57B8" w:rsidRPr="009B52FC" w14:paraId="50FB78C2" w14:textId="77777777" w:rsidTr="005133EE">
        <w:trPr>
          <w:trHeight w:val="861"/>
        </w:trPr>
        <w:tc>
          <w:tcPr>
            <w:tcW w:w="5000" w:type="pct"/>
            <w:gridSpan w:val="2"/>
            <w:tcBorders>
              <w:left w:val="single" w:sz="4" w:space="0" w:color="auto"/>
              <w:bottom w:val="single" w:sz="4" w:space="0" w:color="auto"/>
            </w:tcBorders>
            <w:shd w:val="clear" w:color="auto" w:fill="auto"/>
            <w:vAlign w:val="center"/>
          </w:tcPr>
          <w:p w14:paraId="76DF0869" w14:textId="33408AC8" w:rsidR="006D57B8" w:rsidRDefault="006D57B8" w:rsidP="005954FE">
            <w:pPr>
              <w:spacing w:after="120"/>
              <w:rPr>
                <w:rFonts w:ascii="Century Gothic" w:hAnsi="Century Gothic" w:cs="Arial"/>
                <w:b/>
                <w:color w:val="000000"/>
                <w:sz w:val="18"/>
                <w:szCs w:val="18"/>
              </w:rPr>
            </w:pPr>
            <w:r>
              <w:rPr>
                <w:rFonts w:ascii="Century Gothic" w:hAnsi="Century Gothic" w:cs="Arial"/>
                <w:b/>
                <w:color w:val="000000"/>
                <w:sz w:val="18"/>
                <w:szCs w:val="18"/>
              </w:rPr>
              <w:t>Describe Indicators of Pollutant Discharge at Point of Dewatering Discharge:</w:t>
            </w:r>
            <w:r w:rsidR="000F338F">
              <w:rPr>
                <w:rFonts w:ascii="Century Gothic" w:hAnsi="Century Gothic" w:cs="Arial"/>
                <w:b/>
                <w:color w:val="000000"/>
                <w:sz w:val="18"/>
                <w:szCs w:val="18"/>
                <w:vertAlign w:val="superscript"/>
              </w:rPr>
              <w:t>1</w:t>
            </w:r>
            <w:r>
              <w:rPr>
                <w:rFonts w:ascii="Century Gothic" w:hAnsi="Century Gothic" w:cs="Arial"/>
                <w:b/>
                <w:color w:val="000000"/>
                <w:sz w:val="18"/>
                <w:szCs w:val="18"/>
              </w:rPr>
              <w:t xml:space="preserve"> </w:t>
            </w:r>
          </w:p>
          <w:p w14:paraId="367C1341" w14:textId="68A5B0FC" w:rsidR="006D57B8" w:rsidRPr="007D0834" w:rsidRDefault="006D57B8" w:rsidP="005954FE">
            <w:pPr>
              <w:pStyle w:val="FORMwspace"/>
              <w:spacing w:before="120" w:after="120"/>
              <w:rPr>
                <w:rFonts w:ascii="Century Gothic" w:hAnsi="Century Gothic" w:cs="Arial"/>
                <w:b/>
                <w:color w:val="000000"/>
                <w:sz w:val="18"/>
                <w:szCs w:val="18"/>
              </w:rPr>
            </w:pPr>
          </w:p>
        </w:tc>
      </w:tr>
      <w:tr w:rsidR="006D57B8" w:rsidRPr="00C93962" w14:paraId="045C3126" w14:textId="77777777" w:rsidTr="005133EE">
        <w:trPr>
          <w:trHeight w:val="1152"/>
        </w:trPr>
        <w:tc>
          <w:tcPr>
            <w:tcW w:w="5000" w:type="pct"/>
            <w:gridSpan w:val="2"/>
            <w:tcBorders>
              <w:left w:val="single" w:sz="4" w:space="0" w:color="auto"/>
            </w:tcBorders>
            <w:vAlign w:val="center"/>
          </w:tcPr>
          <w:p w14:paraId="230863C2" w14:textId="490F5D42" w:rsidR="006D57B8" w:rsidRPr="00045218" w:rsidRDefault="006D57B8" w:rsidP="005954FE">
            <w:pPr>
              <w:ind w:right="-18"/>
              <w:rPr>
                <w:rFonts w:ascii="Century Gothic" w:hAnsi="Century Gothic" w:cs="Calibri"/>
                <w:sz w:val="18"/>
                <w:szCs w:val="18"/>
              </w:rPr>
            </w:pPr>
            <w:r w:rsidRPr="00045218">
              <w:rPr>
                <w:rFonts w:ascii="Century Gothic" w:hAnsi="Century Gothic" w:cs="Calibri"/>
                <w:b/>
                <w:bCs/>
                <w:sz w:val="18"/>
                <w:szCs w:val="18"/>
              </w:rPr>
              <w:t>Attach Photo</w:t>
            </w:r>
            <w:r>
              <w:rPr>
                <w:rFonts w:ascii="Century Gothic" w:hAnsi="Century Gothic" w:cs="Calibri"/>
                <w:b/>
                <w:bCs/>
                <w:sz w:val="18"/>
                <w:szCs w:val="18"/>
              </w:rPr>
              <w:t>graph</w:t>
            </w:r>
            <w:r w:rsidRPr="00045218">
              <w:rPr>
                <w:rFonts w:ascii="Century Gothic" w:hAnsi="Century Gothic" w:cs="Calibri"/>
                <w:b/>
                <w:bCs/>
                <w:sz w:val="18"/>
                <w:szCs w:val="18"/>
              </w:rPr>
              <w:t xml:space="preserve">s </w:t>
            </w:r>
            <w:r>
              <w:rPr>
                <w:rFonts w:ascii="Century Gothic" w:hAnsi="Century Gothic" w:cs="Calibri"/>
                <w:b/>
                <w:bCs/>
                <w:sz w:val="18"/>
                <w:szCs w:val="18"/>
              </w:rPr>
              <w:t>o</w:t>
            </w:r>
            <w:r w:rsidRPr="00045218">
              <w:rPr>
                <w:rFonts w:ascii="Century Gothic" w:hAnsi="Century Gothic" w:cs="Calibri"/>
                <w:b/>
                <w:bCs/>
                <w:sz w:val="18"/>
                <w:szCs w:val="18"/>
              </w:rPr>
              <w:t>f:</w:t>
            </w:r>
            <w:r w:rsidRPr="00045218">
              <w:rPr>
                <w:rFonts w:ascii="Century Gothic" w:hAnsi="Century Gothic" w:cs="Calibri"/>
                <w:sz w:val="18"/>
                <w:szCs w:val="18"/>
              </w:rPr>
              <w:t xml:space="preserve"> </w:t>
            </w:r>
          </w:p>
          <w:p w14:paraId="57D736A3" w14:textId="71583A30" w:rsidR="006D57B8" w:rsidRPr="003601E6" w:rsidRDefault="006D57B8" w:rsidP="005954FE">
            <w:pPr>
              <w:pStyle w:val="ListParagraph"/>
              <w:numPr>
                <w:ilvl w:val="0"/>
                <w:numId w:val="33"/>
              </w:numPr>
              <w:ind w:right="-18"/>
              <w:rPr>
                <w:rFonts w:ascii="Century Gothic" w:hAnsi="Century Gothic"/>
                <w:sz w:val="18"/>
                <w:szCs w:val="18"/>
              </w:rPr>
            </w:pPr>
            <w:r>
              <w:rPr>
                <w:rFonts w:ascii="Century Gothic" w:hAnsi="Century Gothic" w:cs="Calibri"/>
                <w:sz w:val="18"/>
                <w:szCs w:val="18"/>
              </w:rPr>
              <w:t>D</w:t>
            </w:r>
            <w:r w:rsidRPr="00045218">
              <w:rPr>
                <w:rFonts w:ascii="Century Gothic" w:hAnsi="Century Gothic" w:cs="Calibri"/>
                <w:sz w:val="18"/>
                <w:szCs w:val="18"/>
              </w:rPr>
              <w:t xml:space="preserve">ewatering water prior to treatment by a dewatering control(s) and the final discharge after treatment; </w:t>
            </w:r>
            <w:r>
              <w:rPr>
                <w:rFonts w:ascii="Century Gothic" w:hAnsi="Century Gothic" w:cs="Calibri"/>
                <w:sz w:val="18"/>
                <w:szCs w:val="18"/>
              </w:rPr>
              <w:t>and</w:t>
            </w:r>
          </w:p>
          <w:p w14:paraId="577420C6" w14:textId="77777777" w:rsidR="006D57B8" w:rsidRPr="003601E6" w:rsidRDefault="006D57B8" w:rsidP="005954FE">
            <w:pPr>
              <w:pStyle w:val="ListParagraph"/>
              <w:numPr>
                <w:ilvl w:val="0"/>
                <w:numId w:val="33"/>
              </w:numPr>
              <w:ind w:right="-18"/>
              <w:rPr>
                <w:rFonts w:ascii="Century Gothic" w:hAnsi="Century Gothic"/>
                <w:sz w:val="18"/>
                <w:szCs w:val="18"/>
              </w:rPr>
            </w:pPr>
            <w:r>
              <w:rPr>
                <w:rFonts w:ascii="Century Gothic" w:hAnsi="Century Gothic" w:cs="Calibri"/>
                <w:sz w:val="18"/>
                <w:szCs w:val="18"/>
              </w:rPr>
              <w:t>D</w:t>
            </w:r>
            <w:r w:rsidRPr="00045218">
              <w:rPr>
                <w:rFonts w:ascii="Century Gothic" w:hAnsi="Century Gothic" w:cs="Calibri"/>
                <w:sz w:val="18"/>
                <w:szCs w:val="18"/>
              </w:rPr>
              <w:t xml:space="preserve">ewatering control(s); and </w:t>
            </w:r>
          </w:p>
          <w:p w14:paraId="13176A78" w14:textId="28C3EADC" w:rsidR="006D57B8" w:rsidRPr="00045218" w:rsidRDefault="006D57B8" w:rsidP="005954FE">
            <w:pPr>
              <w:pStyle w:val="ListParagraph"/>
              <w:numPr>
                <w:ilvl w:val="0"/>
                <w:numId w:val="33"/>
              </w:numPr>
              <w:ind w:right="170"/>
              <w:rPr>
                <w:rFonts w:ascii="Century Gothic" w:hAnsi="Century Gothic"/>
                <w:sz w:val="18"/>
                <w:szCs w:val="18"/>
              </w:rPr>
            </w:pPr>
            <w:r>
              <w:rPr>
                <w:rFonts w:ascii="Century Gothic" w:hAnsi="Century Gothic" w:cs="Calibri"/>
                <w:sz w:val="18"/>
                <w:szCs w:val="18"/>
              </w:rPr>
              <w:t>P</w:t>
            </w:r>
            <w:r w:rsidRPr="00045218">
              <w:rPr>
                <w:rFonts w:ascii="Century Gothic" w:hAnsi="Century Gothic" w:cs="Calibri"/>
                <w:sz w:val="18"/>
                <w:szCs w:val="18"/>
              </w:rPr>
              <w:t>oint of discharge to any receiving waters flowing through or immediately adjacent to the site and/or to constructed or natural site drainage features, storm drain inlets, and other conveyances to receiving waters.</w:t>
            </w:r>
          </w:p>
        </w:tc>
      </w:tr>
    </w:tbl>
    <w:p w14:paraId="3E326667" w14:textId="77777777" w:rsidR="000F338F" w:rsidRPr="00753DE6" w:rsidRDefault="000F338F" w:rsidP="000F338F">
      <w:pPr>
        <w:spacing w:after="0"/>
        <w:rPr>
          <w:rFonts w:ascii="Century Gothic" w:hAnsi="Century Gothic" w:cs="Arial"/>
          <w:bCs/>
          <w:color w:val="000000"/>
          <w:sz w:val="16"/>
          <w:szCs w:val="16"/>
        </w:rPr>
      </w:pPr>
      <w:r w:rsidRPr="003601E6">
        <w:rPr>
          <w:rFonts w:ascii="Century Gothic" w:hAnsi="Century Gothic" w:cs="Arial"/>
          <w:b/>
          <w:color w:val="000000"/>
          <w:sz w:val="18"/>
          <w:szCs w:val="18"/>
          <w:vertAlign w:val="superscript"/>
        </w:rPr>
        <w:t xml:space="preserve">1 </w:t>
      </w:r>
      <w:r w:rsidRPr="00753DE6">
        <w:rPr>
          <w:rFonts w:ascii="Century Gothic" w:hAnsi="Century Gothic" w:cs="Arial"/>
          <w:bCs/>
          <w:color w:val="000000"/>
          <w:sz w:val="16"/>
          <w:szCs w:val="16"/>
        </w:rPr>
        <w:t>If you observe any of the following indicators of pollutant discharge, you are required to take corrective action under Part 5.1.5.b:</w:t>
      </w:r>
    </w:p>
    <w:p w14:paraId="2E8F4D38" w14:textId="77777777" w:rsidR="000F338F" w:rsidRPr="00753DE6" w:rsidRDefault="000F338F" w:rsidP="000F338F">
      <w:pPr>
        <w:pStyle w:val="ListParagraph"/>
        <w:numPr>
          <w:ilvl w:val="0"/>
          <w:numId w:val="31"/>
        </w:numPr>
        <w:ind w:left="270" w:hanging="180"/>
        <w:rPr>
          <w:rFonts w:ascii="Century Gothic" w:hAnsi="Century Gothic" w:cs="Arial"/>
          <w:bCs/>
          <w:color w:val="000000"/>
          <w:sz w:val="16"/>
          <w:szCs w:val="16"/>
        </w:rPr>
      </w:pPr>
      <w:r w:rsidRPr="00753DE6">
        <w:rPr>
          <w:rFonts w:ascii="Century Gothic" w:hAnsi="Century Gothic" w:cs="Arial"/>
          <w:bCs/>
          <w:color w:val="000000"/>
          <w:sz w:val="16"/>
          <w:szCs w:val="16"/>
        </w:rPr>
        <w:t>a sediment plume, suspended solids, unusual color, presence of odor, decreased clarity, or presence of foam; or</w:t>
      </w:r>
    </w:p>
    <w:p w14:paraId="4A9221FA" w14:textId="77777777" w:rsidR="000F338F" w:rsidRPr="00EA2924" w:rsidRDefault="000F338F" w:rsidP="000F338F">
      <w:pPr>
        <w:pStyle w:val="ListParagraph"/>
        <w:numPr>
          <w:ilvl w:val="0"/>
          <w:numId w:val="31"/>
        </w:numPr>
        <w:ind w:left="270" w:hanging="180"/>
        <w:rPr>
          <w:rFonts w:ascii="Century Gothic" w:hAnsi="Century Gothic" w:cs="Arial"/>
          <w:b/>
          <w:smallCaps/>
          <w:sz w:val="18"/>
          <w:szCs w:val="18"/>
        </w:rPr>
      </w:pPr>
      <w:r w:rsidRPr="00EA2924">
        <w:rPr>
          <w:rFonts w:ascii="Century Gothic" w:hAnsi="Century Gothic" w:cs="Arial"/>
          <w:bCs/>
          <w:color w:val="000000"/>
          <w:sz w:val="16"/>
          <w:szCs w:val="16"/>
        </w:rPr>
        <w:t>a visible sheen on the water surface or visible oily deposits on the bottom or shoreline of the receiving water.</w:t>
      </w:r>
    </w:p>
    <w:p w14:paraId="63A3BA7A" w14:textId="77777777" w:rsidR="005133EE" w:rsidRDefault="005133EE">
      <w:r>
        <w:br w:type="page"/>
      </w:r>
    </w:p>
    <w:p w14:paraId="0449EBA1" w14:textId="77777777" w:rsidR="002400D1" w:rsidRDefault="002400D1"/>
    <w:tbl>
      <w:tblPr>
        <w:tblStyle w:val="TableGrid"/>
        <w:tblW w:w="5004" w:type="pct"/>
        <w:tblLook w:val="04A0" w:firstRow="1" w:lastRow="0" w:firstColumn="1" w:lastColumn="0" w:noHBand="0" w:noVBand="1"/>
      </w:tblPr>
      <w:tblGrid>
        <w:gridCol w:w="6840"/>
        <w:gridCol w:w="6841"/>
      </w:tblGrid>
      <w:tr w:rsidR="005954FE" w:rsidRPr="00C93962" w14:paraId="2720A012" w14:textId="77777777" w:rsidTr="005133EE">
        <w:trPr>
          <w:trHeight w:val="360"/>
        </w:trPr>
        <w:tc>
          <w:tcPr>
            <w:tcW w:w="5000" w:type="pct"/>
            <w:gridSpan w:val="2"/>
            <w:shd w:val="clear" w:color="auto" w:fill="F79646" w:themeFill="accent6"/>
            <w:vAlign w:val="center"/>
          </w:tcPr>
          <w:p w14:paraId="73693B9B" w14:textId="5862A235" w:rsidR="005954FE" w:rsidRPr="00045218" w:rsidRDefault="005954FE" w:rsidP="00444329">
            <w:pPr>
              <w:ind w:right="-18"/>
              <w:jc w:val="center"/>
              <w:rPr>
                <w:rFonts w:ascii="Century Gothic" w:hAnsi="Century Gothic" w:cs="Calibri"/>
                <w:b/>
                <w:bCs/>
                <w:sz w:val="18"/>
                <w:szCs w:val="18"/>
              </w:rPr>
            </w:pPr>
            <w:r>
              <w:rPr>
                <w:rFonts w:ascii="Century Gothic" w:hAnsi="Century Gothic" w:cs="Calibri"/>
                <w:b/>
                <w:bCs/>
                <w:sz w:val="20"/>
                <w:szCs w:val="20"/>
              </w:rPr>
              <w:t xml:space="preserve">Section B </w:t>
            </w:r>
            <w:r>
              <w:rPr>
                <w:rFonts w:ascii="Century Gothic" w:hAnsi="Century Gothic" w:cs="Arial"/>
                <w:b/>
                <w:color w:val="000000"/>
                <w:sz w:val="20"/>
                <w:szCs w:val="20"/>
              </w:rPr>
              <w:t>–</w:t>
            </w:r>
            <w:r>
              <w:rPr>
                <w:rFonts w:ascii="Century Gothic" w:hAnsi="Century Gothic" w:cs="Calibri"/>
                <w:b/>
                <w:bCs/>
                <w:sz w:val="20"/>
                <w:szCs w:val="20"/>
              </w:rPr>
              <w:t xml:space="preserve"> </w:t>
            </w:r>
            <w:r>
              <w:rPr>
                <w:rFonts w:ascii="Century Gothic" w:hAnsi="Century Gothic" w:cs="Arial"/>
                <w:b/>
                <w:color w:val="000000"/>
                <w:sz w:val="20"/>
                <w:szCs w:val="20"/>
              </w:rPr>
              <w:t xml:space="preserve">Signature and Certification </w:t>
            </w:r>
            <w:r w:rsidRPr="00EB2F75">
              <w:rPr>
                <w:rFonts w:ascii="Century Gothic" w:hAnsi="Century Gothic" w:cs="Arial"/>
                <w:b/>
                <w:color w:val="000000"/>
                <w:sz w:val="20"/>
                <w:szCs w:val="20"/>
              </w:rPr>
              <w:t xml:space="preserve">(CGP Part </w:t>
            </w:r>
            <w:r>
              <w:rPr>
                <w:rFonts w:ascii="Century Gothic" w:hAnsi="Century Gothic" w:cs="Arial"/>
                <w:b/>
                <w:color w:val="000000"/>
                <w:sz w:val="20"/>
                <w:szCs w:val="20"/>
              </w:rPr>
              <w:t>4.7</w:t>
            </w:r>
            <w:r w:rsidRPr="00EB2F75">
              <w:rPr>
                <w:rFonts w:ascii="Century Gothic" w:hAnsi="Century Gothic" w:cs="Arial"/>
                <w:b/>
                <w:color w:val="000000"/>
                <w:sz w:val="20"/>
                <w:szCs w:val="20"/>
              </w:rPr>
              <w:t>.</w:t>
            </w:r>
            <w:r>
              <w:rPr>
                <w:rFonts w:ascii="Century Gothic" w:hAnsi="Century Gothic" w:cs="Arial"/>
                <w:b/>
                <w:color w:val="000000"/>
                <w:sz w:val="20"/>
                <w:szCs w:val="20"/>
              </w:rPr>
              <w:t>2</w:t>
            </w:r>
            <w:r w:rsidRPr="00EB2F75">
              <w:rPr>
                <w:rFonts w:ascii="Century Gothic" w:hAnsi="Century Gothic" w:cs="Arial"/>
                <w:b/>
                <w:color w:val="000000"/>
                <w:sz w:val="20"/>
                <w:szCs w:val="20"/>
              </w:rPr>
              <w:t>)</w:t>
            </w:r>
          </w:p>
        </w:tc>
      </w:tr>
      <w:tr w:rsidR="005954FE" w:rsidRPr="00D97347" w14:paraId="61956A93" w14:textId="77777777" w:rsidTr="005133EE">
        <w:trPr>
          <w:trHeight w:val="1383"/>
        </w:trPr>
        <w:tc>
          <w:tcPr>
            <w:tcW w:w="5000" w:type="pct"/>
            <w:gridSpan w:val="2"/>
            <w:tcBorders>
              <w:bottom w:val="single" w:sz="4" w:space="0" w:color="auto"/>
            </w:tcBorders>
          </w:tcPr>
          <w:p w14:paraId="47033858" w14:textId="77777777" w:rsidR="005954FE" w:rsidRPr="00D97347" w:rsidRDefault="005954FE" w:rsidP="005954FE">
            <w:pPr>
              <w:spacing w:before="80" w:after="80"/>
              <w:ind w:left="-43" w:right="158"/>
              <w:rPr>
                <w:rFonts w:ascii="Century Gothic" w:hAnsi="Century Gothic" w:cs="Arial"/>
                <w:sz w:val="20"/>
                <w:szCs w:val="20"/>
              </w:rPr>
            </w:pPr>
            <w:r w:rsidRPr="00C43A4B">
              <w:rPr>
                <w:rFonts w:ascii="Century Gothic" w:hAnsi="Century Gothic"/>
                <w:sz w:val="18"/>
                <w:szCs w:val="18"/>
              </w:rPr>
              <w:t>“I certify under penalty of law that this document and all attachments were prepared under my direction or supervision in accordance with a system designed to assure that qualified personnel properly gathered and evaluated the information contained therein. Based on my inquiry of the person or persons who manage the system, or those persons directly responsible for gathering the information, the information contained is, to the best of my knowledge and belief, true, accurate, and complete. I have no personal knowledge that the information submitted is other than true, accurate, and complete. I am aware that there are significant penalties for submitting false information, including the possibility of fine and imprisonment for knowing violations.”</w:t>
            </w:r>
          </w:p>
        </w:tc>
      </w:tr>
      <w:tr w:rsidR="00F75BA9" w14:paraId="70056E45" w14:textId="77777777" w:rsidTr="005133EE">
        <w:trPr>
          <w:trHeight w:val="360"/>
        </w:trPr>
        <w:tc>
          <w:tcPr>
            <w:tcW w:w="5000" w:type="pct"/>
            <w:gridSpan w:val="2"/>
            <w:shd w:val="clear" w:color="auto" w:fill="B8CCE4" w:themeFill="accent1" w:themeFillTint="66"/>
            <w:vAlign w:val="center"/>
          </w:tcPr>
          <w:p w14:paraId="20080DC8" w14:textId="77777777" w:rsidR="00F75BA9" w:rsidRDefault="00F75BA9" w:rsidP="007D6FC7">
            <w:pPr>
              <w:tabs>
                <w:tab w:val="left" w:pos="4287"/>
              </w:tabs>
              <w:ind w:right="-72"/>
              <w:jc w:val="center"/>
              <w:rPr>
                <w:rFonts w:ascii="Century Gothic" w:hAnsi="Century Gothic" w:cs="Arial"/>
                <w:b/>
                <w:sz w:val="18"/>
                <w:szCs w:val="18"/>
              </w:rPr>
            </w:pPr>
            <w:r>
              <w:rPr>
                <w:rFonts w:ascii="Century Gothic" w:hAnsi="Century Gothic" w:cs="Arial"/>
                <w:b/>
                <w:sz w:val="18"/>
                <w:szCs w:val="18"/>
              </w:rPr>
              <w:t xml:space="preserve">MANDATORY: </w:t>
            </w:r>
            <w:r w:rsidRPr="00EB2F75">
              <w:rPr>
                <w:rFonts w:ascii="Century Gothic" w:hAnsi="Century Gothic" w:cs="Arial"/>
                <w:b/>
                <w:sz w:val="18"/>
                <w:szCs w:val="18"/>
              </w:rPr>
              <w:t xml:space="preserve">Signature of </w:t>
            </w:r>
            <w:r>
              <w:rPr>
                <w:rFonts w:ascii="Century Gothic" w:hAnsi="Century Gothic" w:cs="Arial"/>
                <w:b/>
                <w:sz w:val="18"/>
                <w:szCs w:val="18"/>
              </w:rPr>
              <w:t>Operator</w:t>
            </w:r>
            <w:r w:rsidRPr="00EB2F75">
              <w:rPr>
                <w:rFonts w:ascii="Century Gothic" w:hAnsi="Century Gothic" w:cs="Arial"/>
                <w:b/>
                <w:sz w:val="18"/>
                <w:szCs w:val="18"/>
              </w:rPr>
              <w:t xml:space="preserve"> or “Duly Authorized Representative:</w:t>
            </w:r>
            <w:r>
              <w:rPr>
                <w:rFonts w:ascii="Century Gothic" w:hAnsi="Century Gothic" w:cs="Arial"/>
                <w:b/>
                <w:sz w:val="18"/>
                <w:szCs w:val="18"/>
              </w:rPr>
              <w:t>”</w:t>
            </w:r>
          </w:p>
        </w:tc>
      </w:tr>
      <w:tr w:rsidR="007D6FC7" w14:paraId="42AEFE00" w14:textId="77777777" w:rsidTr="005133EE">
        <w:trPr>
          <w:trHeight w:val="287"/>
        </w:trPr>
        <w:tc>
          <w:tcPr>
            <w:tcW w:w="2500" w:type="pct"/>
          </w:tcPr>
          <w:p w14:paraId="1B644B40" w14:textId="77777777" w:rsidR="00F75BA9" w:rsidRDefault="00F75BA9" w:rsidP="00AB5C6F">
            <w:pPr>
              <w:tabs>
                <w:tab w:val="left" w:pos="4287"/>
              </w:tabs>
              <w:spacing w:before="120" w:after="120"/>
              <w:ind w:right="-72"/>
              <w:rPr>
                <w:rFonts w:ascii="Century Gothic" w:hAnsi="Century Gothic" w:cs="Arial"/>
                <w:b/>
                <w:sz w:val="18"/>
                <w:szCs w:val="18"/>
              </w:rPr>
            </w:pPr>
            <w:r>
              <w:rPr>
                <w:rFonts w:ascii="Century Gothic" w:hAnsi="Century Gothic" w:cs="Arial"/>
                <w:b/>
                <w:sz w:val="18"/>
                <w:szCs w:val="18"/>
              </w:rPr>
              <w:t xml:space="preserve">Signature: </w:t>
            </w:r>
            <w:r w:rsidRPr="00EB2F75">
              <w:rPr>
                <w:rFonts w:ascii="Century Gothic" w:hAnsi="Century Gothic" w:cs="Arial"/>
                <w:b/>
                <w:sz w:val="18"/>
                <w:szCs w:val="18"/>
              </w:rPr>
              <w:t xml:space="preserve"> </w:t>
            </w:r>
          </w:p>
        </w:tc>
        <w:tc>
          <w:tcPr>
            <w:tcW w:w="2500" w:type="pct"/>
          </w:tcPr>
          <w:p w14:paraId="71A7853A" w14:textId="77777777" w:rsidR="00F75BA9" w:rsidRDefault="00F75BA9" w:rsidP="00AB5C6F">
            <w:pPr>
              <w:tabs>
                <w:tab w:val="left" w:pos="4287"/>
              </w:tabs>
              <w:spacing w:before="120" w:after="120"/>
              <w:ind w:right="-72"/>
              <w:rPr>
                <w:rFonts w:ascii="Century Gothic" w:hAnsi="Century Gothic" w:cs="Arial"/>
                <w:b/>
                <w:sz w:val="18"/>
                <w:szCs w:val="18"/>
              </w:rPr>
            </w:pPr>
            <w:r w:rsidRPr="00EB2F75">
              <w:rPr>
                <w:rFonts w:ascii="Century Gothic" w:hAnsi="Century Gothic" w:cs="Arial"/>
                <w:b/>
                <w:sz w:val="18"/>
                <w:szCs w:val="18"/>
              </w:rPr>
              <w:t>Date:</w:t>
            </w:r>
          </w:p>
        </w:tc>
      </w:tr>
      <w:tr w:rsidR="007D6FC7" w14:paraId="259FEF31" w14:textId="77777777" w:rsidTr="005133EE">
        <w:trPr>
          <w:trHeight w:val="260"/>
        </w:trPr>
        <w:tc>
          <w:tcPr>
            <w:tcW w:w="2500" w:type="pct"/>
          </w:tcPr>
          <w:p w14:paraId="4E53309F" w14:textId="77777777" w:rsidR="00F75BA9" w:rsidRDefault="00F75BA9" w:rsidP="00AB5C6F">
            <w:pPr>
              <w:tabs>
                <w:tab w:val="left" w:pos="4287"/>
              </w:tabs>
              <w:spacing w:before="120" w:after="120"/>
              <w:ind w:right="-72"/>
              <w:rPr>
                <w:rFonts w:ascii="Century Gothic" w:hAnsi="Century Gothic" w:cs="Arial"/>
                <w:b/>
                <w:sz w:val="18"/>
                <w:szCs w:val="18"/>
              </w:rPr>
            </w:pPr>
            <w:r w:rsidRPr="00EB2F75">
              <w:rPr>
                <w:rFonts w:ascii="Century Gothic" w:hAnsi="Century Gothic" w:cs="Arial"/>
                <w:b/>
                <w:sz w:val="18"/>
                <w:szCs w:val="18"/>
              </w:rPr>
              <w:t>Printed Name:</w:t>
            </w:r>
          </w:p>
        </w:tc>
        <w:tc>
          <w:tcPr>
            <w:tcW w:w="2500" w:type="pct"/>
          </w:tcPr>
          <w:p w14:paraId="687D2FCE" w14:textId="77777777" w:rsidR="00F75BA9" w:rsidRDefault="00F75BA9" w:rsidP="00AB5C6F">
            <w:pPr>
              <w:tabs>
                <w:tab w:val="left" w:pos="4287"/>
              </w:tabs>
              <w:spacing w:before="120" w:after="120"/>
              <w:ind w:right="-72"/>
              <w:rPr>
                <w:rFonts w:ascii="Century Gothic" w:hAnsi="Century Gothic" w:cs="Arial"/>
                <w:b/>
                <w:sz w:val="18"/>
                <w:szCs w:val="18"/>
              </w:rPr>
            </w:pPr>
            <w:r w:rsidRPr="00EB2F75">
              <w:rPr>
                <w:rFonts w:ascii="Century Gothic" w:hAnsi="Century Gothic" w:cs="Arial"/>
                <w:b/>
                <w:sz w:val="18"/>
                <w:szCs w:val="18"/>
              </w:rPr>
              <w:t>Affiliation</w:t>
            </w:r>
            <w:r>
              <w:rPr>
                <w:rFonts w:ascii="Century Gothic" w:hAnsi="Century Gothic" w:cs="Arial"/>
                <w:b/>
                <w:sz w:val="18"/>
                <w:szCs w:val="18"/>
              </w:rPr>
              <w:t xml:space="preserve">: </w:t>
            </w:r>
            <w:r w:rsidRPr="00EB2F75">
              <w:rPr>
                <w:rFonts w:ascii="Century Gothic" w:hAnsi="Century Gothic" w:cs="Arial"/>
                <w:b/>
                <w:sz w:val="18"/>
                <w:szCs w:val="18"/>
              </w:rPr>
              <w:t xml:space="preserve"> </w:t>
            </w:r>
          </w:p>
        </w:tc>
      </w:tr>
      <w:tr w:rsidR="00F75BA9" w:rsidRPr="00EB2F75" w14:paraId="5F1D40E1" w14:textId="77777777" w:rsidTr="005133EE">
        <w:trPr>
          <w:trHeight w:val="360"/>
        </w:trPr>
        <w:tc>
          <w:tcPr>
            <w:tcW w:w="5000" w:type="pct"/>
            <w:gridSpan w:val="2"/>
            <w:shd w:val="clear" w:color="auto" w:fill="B8CCE4" w:themeFill="accent1" w:themeFillTint="66"/>
            <w:vAlign w:val="center"/>
          </w:tcPr>
          <w:p w14:paraId="03A80039" w14:textId="77777777" w:rsidR="00F75BA9" w:rsidRPr="00EB2F75" w:rsidRDefault="00F75BA9" w:rsidP="007D6FC7">
            <w:pPr>
              <w:tabs>
                <w:tab w:val="left" w:pos="4287"/>
              </w:tabs>
              <w:ind w:right="-72"/>
              <w:jc w:val="center"/>
              <w:rPr>
                <w:rFonts w:ascii="Century Gothic" w:hAnsi="Century Gothic" w:cs="Arial"/>
                <w:b/>
                <w:sz w:val="18"/>
                <w:szCs w:val="18"/>
              </w:rPr>
            </w:pPr>
            <w:r>
              <w:rPr>
                <w:rFonts w:ascii="Century Gothic" w:hAnsi="Century Gothic" w:cs="Arial"/>
                <w:b/>
                <w:sz w:val="18"/>
                <w:szCs w:val="18"/>
              </w:rPr>
              <w:t xml:space="preserve">OPTIONAL:  </w:t>
            </w:r>
            <w:r w:rsidRPr="00EB2F75">
              <w:rPr>
                <w:rFonts w:ascii="Century Gothic" w:hAnsi="Century Gothic" w:cs="Arial"/>
                <w:b/>
                <w:sz w:val="18"/>
                <w:szCs w:val="18"/>
              </w:rPr>
              <w:t>Signature of Contractor or Subcontractor</w:t>
            </w:r>
          </w:p>
        </w:tc>
      </w:tr>
      <w:tr w:rsidR="007D6FC7" w14:paraId="75CC71D1" w14:textId="77777777" w:rsidTr="007D6FC7">
        <w:trPr>
          <w:trHeight w:val="287"/>
        </w:trPr>
        <w:tc>
          <w:tcPr>
            <w:tcW w:w="2500" w:type="pct"/>
          </w:tcPr>
          <w:p w14:paraId="004EDE18" w14:textId="77777777" w:rsidR="00F75BA9" w:rsidRDefault="00F75BA9" w:rsidP="00AB5C6F">
            <w:pPr>
              <w:tabs>
                <w:tab w:val="left" w:pos="4287"/>
              </w:tabs>
              <w:spacing w:before="120" w:after="120"/>
              <w:ind w:right="-72"/>
              <w:rPr>
                <w:rFonts w:ascii="Century Gothic" w:hAnsi="Century Gothic" w:cs="Arial"/>
                <w:b/>
                <w:sz w:val="18"/>
                <w:szCs w:val="18"/>
              </w:rPr>
            </w:pPr>
            <w:r>
              <w:rPr>
                <w:rFonts w:ascii="Century Gothic" w:hAnsi="Century Gothic" w:cs="Arial"/>
                <w:b/>
                <w:sz w:val="18"/>
                <w:szCs w:val="18"/>
              </w:rPr>
              <w:t xml:space="preserve">Signature: </w:t>
            </w:r>
            <w:r w:rsidRPr="00EB2F75">
              <w:rPr>
                <w:rFonts w:ascii="Century Gothic" w:hAnsi="Century Gothic" w:cs="Arial"/>
                <w:b/>
                <w:sz w:val="18"/>
                <w:szCs w:val="18"/>
              </w:rPr>
              <w:t xml:space="preserve"> </w:t>
            </w:r>
          </w:p>
        </w:tc>
        <w:tc>
          <w:tcPr>
            <w:tcW w:w="2500" w:type="pct"/>
          </w:tcPr>
          <w:p w14:paraId="6CAAF6D6" w14:textId="77777777" w:rsidR="00F75BA9" w:rsidRDefault="00F75BA9" w:rsidP="00AB5C6F">
            <w:pPr>
              <w:tabs>
                <w:tab w:val="left" w:pos="4287"/>
              </w:tabs>
              <w:spacing w:before="120" w:after="120"/>
              <w:ind w:right="-72"/>
              <w:rPr>
                <w:rFonts w:ascii="Century Gothic" w:hAnsi="Century Gothic" w:cs="Arial"/>
                <w:b/>
                <w:sz w:val="18"/>
                <w:szCs w:val="18"/>
              </w:rPr>
            </w:pPr>
            <w:r w:rsidRPr="00EB2F75">
              <w:rPr>
                <w:rFonts w:ascii="Century Gothic" w:hAnsi="Century Gothic" w:cs="Arial"/>
                <w:b/>
                <w:sz w:val="18"/>
                <w:szCs w:val="18"/>
              </w:rPr>
              <w:t>Date:</w:t>
            </w:r>
          </w:p>
        </w:tc>
      </w:tr>
      <w:tr w:rsidR="007D6FC7" w14:paraId="7E5C9B45" w14:textId="77777777" w:rsidTr="007D6FC7">
        <w:trPr>
          <w:trHeight w:val="260"/>
        </w:trPr>
        <w:tc>
          <w:tcPr>
            <w:tcW w:w="2500" w:type="pct"/>
          </w:tcPr>
          <w:p w14:paraId="3F3753BD" w14:textId="77777777" w:rsidR="00F75BA9" w:rsidRDefault="00F75BA9" w:rsidP="00AB5C6F">
            <w:pPr>
              <w:tabs>
                <w:tab w:val="left" w:pos="4287"/>
              </w:tabs>
              <w:spacing w:before="120" w:after="120"/>
              <w:ind w:right="-72"/>
              <w:rPr>
                <w:rFonts w:ascii="Century Gothic" w:hAnsi="Century Gothic" w:cs="Arial"/>
                <w:b/>
                <w:sz w:val="18"/>
                <w:szCs w:val="18"/>
              </w:rPr>
            </w:pPr>
            <w:r w:rsidRPr="00EB2F75">
              <w:rPr>
                <w:rFonts w:ascii="Century Gothic" w:hAnsi="Century Gothic" w:cs="Arial"/>
                <w:b/>
                <w:sz w:val="18"/>
                <w:szCs w:val="18"/>
              </w:rPr>
              <w:t>Printed Name:</w:t>
            </w:r>
          </w:p>
        </w:tc>
        <w:tc>
          <w:tcPr>
            <w:tcW w:w="2500" w:type="pct"/>
          </w:tcPr>
          <w:p w14:paraId="48945A64" w14:textId="77777777" w:rsidR="00F75BA9" w:rsidRDefault="00F75BA9" w:rsidP="00AB5C6F">
            <w:pPr>
              <w:tabs>
                <w:tab w:val="left" w:pos="4287"/>
              </w:tabs>
              <w:spacing w:before="120" w:after="120"/>
              <w:ind w:right="-72"/>
              <w:rPr>
                <w:rFonts w:ascii="Century Gothic" w:hAnsi="Century Gothic" w:cs="Arial"/>
                <w:b/>
                <w:sz w:val="18"/>
                <w:szCs w:val="18"/>
              </w:rPr>
            </w:pPr>
            <w:r w:rsidRPr="00EB2F75">
              <w:rPr>
                <w:rFonts w:ascii="Century Gothic" w:hAnsi="Century Gothic" w:cs="Arial"/>
                <w:b/>
                <w:sz w:val="18"/>
                <w:szCs w:val="18"/>
              </w:rPr>
              <w:t>Affiliation</w:t>
            </w:r>
            <w:r>
              <w:rPr>
                <w:rFonts w:ascii="Century Gothic" w:hAnsi="Century Gothic" w:cs="Arial"/>
                <w:b/>
                <w:sz w:val="18"/>
                <w:szCs w:val="18"/>
              </w:rPr>
              <w:t xml:space="preserve">: </w:t>
            </w:r>
            <w:r w:rsidRPr="00EB2F75">
              <w:rPr>
                <w:rFonts w:ascii="Century Gothic" w:hAnsi="Century Gothic" w:cs="Arial"/>
                <w:b/>
                <w:sz w:val="18"/>
                <w:szCs w:val="18"/>
              </w:rPr>
              <w:t xml:space="preserve"> </w:t>
            </w:r>
          </w:p>
        </w:tc>
      </w:tr>
    </w:tbl>
    <w:p w14:paraId="70540ECF" w14:textId="1606BA6B" w:rsidR="00A5210F" w:rsidRDefault="00A5210F">
      <w:pPr>
        <w:rPr>
          <w:rFonts w:ascii="Century Gothic" w:hAnsi="Century Gothic" w:cs="Calibri"/>
          <w:sz w:val="16"/>
          <w:szCs w:val="16"/>
        </w:rPr>
        <w:sectPr w:rsidR="00A5210F" w:rsidSect="00580ACF">
          <w:headerReference w:type="even" r:id="rId11"/>
          <w:headerReference w:type="default" r:id="rId12"/>
          <w:footerReference w:type="even" r:id="rId13"/>
          <w:footerReference w:type="default" r:id="rId14"/>
          <w:headerReference w:type="first" r:id="rId15"/>
          <w:pgSz w:w="15840" w:h="12240" w:orient="landscape"/>
          <w:pgMar w:top="83" w:right="720" w:bottom="547" w:left="1440" w:header="446" w:footer="270" w:gutter="0"/>
          <w:pgNumType w:start="1"/>
          <w:cols w:space="720"/>
          <w:docGrid w:linePitch="360"/>
        </w:sectPr>
      </w:pPr>
    </w:p>
    <w:p w14:paraId="5785B479" w14:textId="72699708" w:rsidR="00A775C1" w:rsidRPr="00314741" w:rsidRDefault="00753F8D" w:rsidP="00314741">
      <w:pPr>
        <w:spacing w:after="0" w:line="240" w:lineRule="auto"/>
        <w:ind w:left="270" w:hanging="270"/>
        <w:rPr>
          <w:rFonts w:ascii="Century Gothic" w:hAnsi="Century Gothic" w:cs="Arial"/>
          <w:bCs/>
          <w:color w:val="000000"/>
          <w:sz w:val="20"/>
          <w:szCs w:val="20"/>
          <w:u w:val="single"/>
        </w:rPr>
      </w:pPr>
      <w:r w:rsidRPr="00314741">
        <w:rPr>
          <w:rFonts w:ascii="Century Gothic" w:hAnsi="Century Gothic" w:cs="Arial"/>
          <w:b/>
          <w:color w:val="000000"/>
          <w:sz w:val="20"/>
          <w:szCs w:val="20"/>
          <w:u w:val="single"/>
        </w:rPr>
        <w:lastRenderedPageBreak/>
        <w:t>General Tips for Using This Template</w:t>
      </w:r>
    </w:p>
    <w:p w14:paraId="3F69769D" w14:textId="20E84B69" w:rsidR="00A775C1" w:rsidRPr="002D34D2" w:rsidRDefault="00A775C1" w:rsidP="003F3F2D">
      <w:pPr>
        <w:spacing w:after="0" w:line="240" w:lineRule="auto"/>
        <w:rPr>
          <w:rFonts w:ascii="Century Gothic" w:hAnsi="Century Gothic"/>
          <w:sz w:val="18"/>
          <w:szCs w:val="18"/>
        </w:rPr>
      </w:pPr>
      <w:r w:rsidRPr="002D34D2">
        <w:rPr>
          <w:rFonts w:ascii="Century Gothic" w:hAnsi="Century Gothic"/>
          <w:sz w:val="18"/>
          <w:szCs w:val="18"/>
        </w:rPr>
        <w:t xml:space="preserve">This Dewatering Inspection Report Template is provided to assist you in preparing </w:t>
      </w:r>
      <w:r w:rsidR="00D17F06">
        <w:rPr>
          <w:rFonts w:ascii="Century Gothic" w:hAnsi="Century Gothic"/>
          <w:sz w:val="18"/>
          <w:szCs w:val="18"/>
        </w:rPr>
        <w:t xml:space="preserve">dewatering </w:t>
      </w:r>
      <w:r w:rsidRPr="002D34D2">
        <w:rPr>
          <w:rFonts w:ascii="Century Gothic" w:hAnsi="Century Gothic"/>
          <w:sz w:val="18"/>
          <w:szCs w:val="18"/>
        </w:rPr>
        <w:t>inspection reports for EPA’s 2022 Construction General Permit (CGP). If you are covered under the 2022 CGP, you can use this template to create a</w:t>
      </w:r>
      <w:r w:rsidR="00D17F06">
        <w:rPr>
          <w:rFonts w:ascii="Century Gothic" w:hAnsi="Century Gothic"/>
          <w:sz w:val="18"/>
          <w:szCs w:val="18"/>
        </w:rPr>
        <w:t xml:space="preserve"> dewatering</w:t>
      </w:r>
      <w:r w:rsidRPr="002D34D2">
        <w:rPr>
          <w:rFonts w:ascii="Century Gothic" w:hAnsi="Century Gothic"/>
          <w:sz w:val="18"/>
          <w:szCs w:val="18"/>
        </w:rPr>
        <w:t xml:space="preserve"> inspection report form that complies with the minimum reporting requirements of Part 4.6.3 of the permit. Note that the use of this form is optional; you may use your own inspection report form provided it includes the minimum information required in Part 4.6.3 of the CGP.</w:t>
      </w:r>
    </w:p>
    <w:p w14:paraId="4BF82F5D" w14:textId="77777777" w:rsidR="00A775C1" w:rsidRPr="002D34D2" w:rsidRDefault="00A775C1" w:rsidP="003F3F2D">
      <w:pPr>
        <w:spacing w:after="0" w:line="240" w:lineRule="auto"/>
        <w:rPr>
          <w:rFonts w:ascii="Century Gothic" w:hAnsi="Century Gothic"/>
          <w:sz w:val="18"/>
          <w:szCs w:val="18"/>
        </w:rPr>
      </w:pPr>
    </w:p>
    <w:p w14:paraId="0702FB7C" w14:textId="6E63A4C9" w:rsidR="009E2069" w:rsidRDefault="009E2069" w:rsidP="003F3F2D">
      <w:pPr>
        <w:spacing w:after="0" w:line="240" w:lineRule="auto"/>
        <w:rPr>
          <w:rFonts w:ascii="Century Gothic" w:hAnsi="Century Gothic"/>
          <w:sz w:val="18"/>
          <w:szCs w:val="18"/>
        </w:rPr>
      </w:pPr>
      <w:r w:rsidRPr="002D34D2">
        <w:rPr>
          <w:rFonts w:ascii="Century Gothic" w:hAnsi="Century Gothic" w:cs="Calibri"/>
          <w:sz w:val="18"/>
          <w:szCs w:val="18"/>
        </w:rPr>
        <w:t xml:space="preserve">This template is for dewatering inspections only. A separate </w:t>
      </w:r>
      <w:r w:rsidR="002A7C54">
        <w:rPr>
          <w:rFonts w:ascii="Century Gothic" w:hAnsi="Century Gothic" w:cs="Calibri"/>
          <w:sz w:val="18"/>
          <w:szCs w:val="18"/>
        </w:rPr>
        <w:t xml:space="preserve">site </w:t>
      </w:r>
      <w:r w:rsidRPr="002D34D2">
        <w:rPr>
          <w:rFonts w:ascii="Century Gothic" w:hAnsi="Century Gothic" w:cs="Calibri"/>
          <w:sz w:val="18"/>
          <w:szCs w:val="18"/>
        </w:rPr>
        <w:t xml:space="preserve">inspection report template </w:t>
      </w:r>
      <w:r w:rsidRPr="002D34D2">
        <w:rPr>
          <w:rFonts w:ascii="Century Gothic" w:hAnsi="Century Gothic"/>
          <w:sz w:val="18"/>
          <w:szCs w:val="18"/>
        </w:rPr>
        <w:t>that does not include dewatering inspections and complies with the minimum reporting requirements of Part 4.7 of the permit</w:t>
      </w:r>
      <w:r w:rsidRPr="002D34D2">
        <w:rPr>
          <w:rFonts w:ascii="Century Gothic" w:hAnsi="Century Gothic" w:cs="Calibri"/>
          <w:sz w:val="18"/>
          <w:szCs w:val="18"/>
        </w:rPr>
        <w:t xml:space="preserve"> is </w:t>
      </w:r>
      <w:r w:rsidRPr="002D34D2">
        <w:rPr>
          <w:rFonts w:ascii="Century Gothic" w:hAnsi="Century Gothic"/>
          <w:sz w:val="18"/>
          <w:szCs w:val="18"/>
        </w:rPr>
        <w:t>available at</w:t>
      </w:r>
      <w:r w:rsidRPr="002D34D2">
        <w:rPr>
          <w:rStyle w:val="Hyperlink"/>
          <w:rFonts w:ascii="Century Gothic" w:hAnsi="Century Gothic"/>
          <w:sz w:val="18"/>
          <w:szCs w:val="18"/>
        </w:rPr>
        <w:t xml:space="preserve"> </w:t>
      </w:r>
      <w:hyperlink r:id="rId16" w:history="1">
        <w:r w:rsidR="00353C1F" w:rsidRPr="00711D80">
          <w:rPr>
            <w:rStyle w:val="Hyperlink"/>
            <w:rFonts w:ascii="Century Gothic" w:hAnsi="Century Gothic"/>
            <w:sz w:val="18"/>
            <w:szCs w:val="18"/>
          </w:rPr>
          <w:t>https://www.epa.gov/npdes/construction-general-permit-resources-tools-and-templates</w:t>
        </w:r>
      </w:hyperlink>
      <w:r w:rsidRPr="002D34D2">
        <w:rPr>
          <w:rFonts w:ascii="Century Gothic" w:hAnsi="Century Gothic"/>
          <w:sz w:val="18"/>
          <w:szCs w:val="18"/>
        </w:rPr>
        <w:t>.</w:t>
      </w:r>
    </w:p>
    <w:p w14:paraId="1536440F" w14:textId="77777777" w:rsidR="00353C1F" w:rsidRDefault="00353C1F" w:rsidP="003F3F2D">
      <w:pPr>
        <w:spacing w:after="0" w:line="240" w:lineRule="auto"/>
        <w:rPr>
          <w:rFonts w:ascii="Century Gothic" w:hAnsi="Century Gothic"/>
          <w:sz w:val="18"/>
          <w:szCs w:val="18"/>
        </w:rPr>
      </w:pPr>
    </w:p>
    <w:p w14:paraId="39B91A75" w14:textId="7D0860A6" w:rsidR="00353C1F" w:rsidRPr="002D34D2" w:rsidRDefault="00353C1F" w:rsidP="003F3F2D">
      <w:pPr>
        <w:spacing w:after="0" w:line="240" w:lineRule="auto"/>
        <w:rPr>
          <w:rFonts w:ascii="Century Gothic" w:hAnsi="Century Gothic"/>
          <w:sz w:val="18"/>
          <w:szCs w:val="18"/>
        </w:rPr>
      </w:pPr>
      <w:r w:rsidRPr="002A7C54">
        <w:rPr>
          <w:rFonts w:ascii="Century Gothic" w:hAnsi="Century Gothic"/>
          <w:sz w:val="18"/>
          <w:szCs w:val="18"/>
        </w:rPr>
        <w:t xml:space="preserve">If you are covered under a </w:t>
      </w:r>
      <w:r w:rsidR="00E31C85">
        <w:rPr>
          <w:rFonts w:ascii="Century Gothic" w:hAnsi="Century Gothic"/>
          <w:sz w:val="18"/>
          <w:szCs w:val="18"/>
        </w:rPr>
        <w:t>S</w:t>
      </w:r>
      <w:r w:rsidRPr="002A7C54">
        <w:rPr>
          <w:rFonts w:ascii="Century Gothic" w:hAnsi="Century Gothic"/>
          <w:sz w:val="18"/>
          <w:szCs w:val="18"/>
        </w:rPr>
        <w:t xml:space="preserve">tate CGP, this template may be helpful in developing a </w:t>
      </w:r>
      <w:r>
        <w:rPr>
          <w:rFonts w:ascii="Century Gothic" w:hAnsi="Century Gothic"/>
          <w:sz w:val="18"/>
          <w:szCs w:val="18"/>
        </w:rPr>
        <w:t>report</w:t>
      </w:r>
      <w:r w:rsidRPr="002A7C54">
        <w:rPr>
          <w:rFonts w:ascii="Century Gothic" w:hAnsi="Century Gothic"/>
          <w:sz w:val="18"/>
          <w:szCs w:val="18"/>
        </w:rPr>
        <w:t xml:space="preserve"> that can be used for that permit; however, it will need to be modified to meet the specific requirements of that permit. If your permitting authority requires you to use a specific inspection report form, you should not use this form.</w:t>
      </w:r>
    </w:p>
    <w:p w14:paraId="14B73723" w14:textId="77777777" w:rsidR="009E2069" w:rsidRDefault="009E2069" w:rsidP="003F3F2D">
      <w:pPr>
        <w:spacing w:after="0" w:line="240" w:lineRule="auto"/>
        <w:rPr>
          <w:rFonts w:ascii="Century Gothic" w:hAnsi="Century Gothic"/>
          <w:sz w:val="20"/>
          <w:szCs w:val="20"/>
        </w:rPr>
      </w:pPr>
    </w:p>
    <w:p w14:paraId="22141EB0" w14:textId="77777777" w:rsidR="008E0A5C" w:rsidRPr="006A161A" w:rsidRDefault="008E0A5C" w:rsidP="003F3F2D">
      <w:pPr>
        <w:pStyle w:val="Header"/>
        <w:rPr>
          <w:rStyle w:val="Italicized"/>
          <w:rFonts w:ascii="Century Gothic" w:hAnsi="Century Gothic" w:cs="Calibri"/>
          <w:i w:val="0"/>
          <w:sz w:val="18"/>
          <w:szCs w:val="18"/>
        </w:rPr>
      </w:pPr>
      <w:r w:rsidRPr="006A161A">
        <w:rPr>
          <w:rStyle w:val="Italicized"/>
          <w:rFonts w:ascii="Century Gothic" w:hAnsi="Century Gothic" w:cs="Calibri"/>
          <w:i w:val="0"/>
          <w:sz w:val="18"/>
          <w:szCs w:val="18"/>
        </w:rPr>
        <w:t>The following tips for using this template will help you ensure that the minimum permit requirements are met:</w:t>
      </w:r>
    </w:p>
    <w:p w14:paraId="78EA149C" w14:textId="77777777" w:rsidR="008E0A5C" w:rsidRPr="006A161A" w:rsidRDefault="008E0A5C" w:rsidP="009201FB">
      <w:pPr>
        <w:pStyle w:val="BULLET-Regular"/>
        <w:numPr>
          <w:ilvl w:val="0"/>
          <w:numId w:val="18"/>
        </w:numPr>
        <w:tabs>
          <w:tab w:val="clear" w:pos="720"/>
        </w:tabs>
        <w:ind w:left="360"/>
        <w:rPr>
          <w:rFonts w:ascii="Century Gothic" w:hAnsi="Century Gothic" w:cs="Calibri"/>
          <w:sz w:val="18"/>
          <w:szCs w:val="18"/>
        </w:rPr>
      </w:pPr>
      <w:r w:rsidRPr="006A161A">
        <w:rPr>
          <w:rFonts w:ascii="Century Gothic" w:hAnsi="Century Gothic" w:cs="Calibri"/>
          <w:b/>
          <w:sz w:val="18"/>
          <w:szCs w:val="18"/>
        </w:rPr>
        <w:t xml:space="preserve">Review the inspection requirements. </w:t>
      </w:r>
      <w:r w:rsidRPr="006A161A">
        <w:rPr>
          <w:rFonts w:ascii="Century Gothic" w:hAnsi="Century Gothic" w:cs="Calibri"/>
          <w:sz w:val="18"/>
          <w:szCs w:val="18"/>
        </w:rPr>
        <w:t>Before you start developing your inspection report form, read the CGP’s Part 4 inspection requirements. This will ensure that you have a working understanding of the permit’s underlying inspection requirements.</w:t>
      </w:r>
    </w:p>
    <w:p w14:paraId="47259A3C" w14:textId="21BCCFDD" w:rsidR="008E0A5C" w:rsidRPr="006A161A" w:rsidRDefault="008E0A5C" w:rsidP="009201FB">
      <w:pPr>
        <w:pStyle w:val="BULLET-Regular"/>
        <w:numPr>
          <w:ilvl w:val="0"/>
          <w:numId w:val="18"/>
        </w:numPr>
        <w:tabs>
          <w:tab w:val="clear" w:pos="720"/>
        </w:tabs>
        <w:ind w:left="360"/>
        <w:rPr>
          <w:rFonts w:ascii="Century Gothic" w:hAnsi="Century Gothic" w:cs="Calibri"/>
          <w:sz w:val="18"/>
          <w:szCs w:val="18"/>
        </w:rPr>
      </w:pPr>
      <w:r w:rsidRPr="006A161A">
        <w:rPr>
          <w:rFonts w:ascii="Century Gothic" w:hAnsi="Century Gothic" w:cs="Calibri"/>
          <w:b/>
          <w:sz w:val="18"/>
          <w:szCs w:val="18"/>
        </w:rPr>
        <w:t xml:space="preserve">Complete all required </w:t>
      </w:r>
      <w:r w:rsidR="004152C8">
        <w:rPr>
          <w:rFonts w:ascii="Century Gothic" w:hAnsi="Century Gothic" w:cs="Calibri"/>
          <w:b/>
          <w:sz w:val="18"/>
          <w:szCs w:val="18"/>
        </w:rPr>
        <w:t>blank</w:t>
      </w:r>
      <w:r w:rsidRPr="006A161A">
        <w:rPr>
          <w:rFonts w:ascii="Century Gothic" w:hAnsi="Century Gothic" w:cs="Calibri"/>
          <w:b/>
          <w:sz w:val="18"/>
          <w:szCs w:val="18"/>
        </w:rPr>
        <w:t xml:space="preserve"> fields. </w:t>
      </w:r>
      <w:r w:rsidRPr="006A161A">
        <w:rPr>
          <w:rFonts w:ascii="Century Gothic" w:hAnsi="Century Gothic" w:cs="Calibri"/>
          <w:sz w:val="18"/>
          <w:szCs w:val="18"/>
        </w:rPr>
        <w:t xml:space="preserve">Fill out </w:t>
      </w:r>
      <w:r w:rsidRPr="006A161A">
        <w:rPr>
          <w:rFonts w:ascii="Century Gothic" w:hAnsi="Century Gothic" w:cs="Calibri"/>
          <w:sz w:val="18"/>
          <w:szCs w:val="18"/>
          <w:u w:val="single"/>
        </w:rPr>
        <w:t>all</w:t>
      </w:r>
      <w:r w:rsidRPr="006A161A">
        <w:rPr>
          <w:rFonts w:ascii="Century Gothic" w:hAnsi="Century Gothic" w:cs="Calibri"/>
          <w:sz w:val="18"/>
          <w:szCs w:val="18"/>
        </w:rPr>
        <w:t xml:space="preserve"> </w:t>
      </w:r>
      <w:r w:rsidR="004152C8">
        <w:rPr>
          <w:rFonts w:ascii="Century Gothic" w:hAnsi="Century Gothic" w:cs="Calibri"/>
          <w:sz w:val="18"/>
          <w:szCs w:val="18"/>
        </w:rPr>
        <w:t>blank</w:t>
      </w:r>
      <w:r w:rsidRPr="006A161A">
        <w:rPr>
          <w:rFonts w:ascii="Century Gothic" w:hAnsi="Century Gothic" w:cs="Calibri"/>
          <w:sz w:val="18"/>
          <w:szCs w:val="18"/>
        </w:rPr>
        <w:t xml:space="preserve"> fields. Only by filling out all fields will the template be compliant with the requirements of the permit. (Note:  Where you do not need the number of rows provided in the template form for your inspection, you may delete these as you see fit. Or, if you need more space to document your findings, you may insert additional rows</w:t>
      </w:r>
      <w:r w:rsidR="004152C8" w:rsidRPr="004152C8">
        <w:rPr>
          <w:rFonts w:ascii="Century Gothic" w:hAnsi="Century Gothic" w:cs="Calibri"/>
          <w:sz w:val="18"/>
          <w:szCs w:val="18"/>
        </w:rPr>
        <w:t xml:space="preserve"> </w:t>
      </w:r>
      <w:r w:rsidR="004152C8">
        <w:rPr>
          <w:rFonts w:ascii="Century Gothic" w:hAnsi="Century Gothic" w:cs="Calibri"/>
          <w:sz w:val="18"/>
          <w:szCs w:val="18"/>
        </w:rPr>
        <w:t>in the electronic version of this form or use the bottom of the page in the field version of this form</w:t>
      </w:r>
      <w:r w:rsidR="004152C8" w:rsidRPr="006A161A">
        <w:rPr>
          <w:rFonts w:ascii="Century Gothic" w:hAnsi="Century Gothic" w:cs="Calibri"/>
          <w:sz w:val="18"/>
          <w:szCs w:val="18"/>
        </w:rPr>
        <w:t>.</w:t>
      </w:r>
      <w:r w:rsidRPr="006A161A">
        <w:rPr>
          <w:rFonts w:ascii="Century Gothic" w:hAnsi="Century Gothic" w:cs="Calibri"/>
          <w:sz w:val="18"/>
          <w:szCs w:val="18"/>
        </w:rPr>
        <w:t>)</w:t>
      </w:r>
    </w:p>
    <w:p w14:paraId="089AC97D" w14:textId="77777777" w:rsidR="008E0A5C" w:rsidRPr="006A161A" w:rsidRDefault="008E0A5C" w:rsidP="009201FB">
      <w:pPr>
        <w:pStyle w:val="BULLET-Regular"/>
        <w:numPr>
          <w:ilvl w:val="0"/>
          <w:numId w:val="18"/>
        </w:numPr>
        <w:tabs>
          <w:tab w:val="clear" w:pos="720"/>
        </w:tabs>
        <w:ind w:left="360"/>
        <w:rPr>
          <w:rFonts w:ascii="Century Gothic" w:hAnsi="Century Gothic" w:cs="Calibri"/>
          <w:sz w:val="18"/>
          <w:szCs w:val="18"/>
        </w:rPr>
      </w:pPr>
      <w:r w:rsidRPr="006A161A">
        <w:rPr>
          <w:rFonts w:ascii="Century Gothic" w:hAnsi="Century Gothic" w:cs="Calibri"/>
          <w:b/>
          <w:sz w:val="18"/>
          <w:szCs w:val="18"/>
        </w:rPr>
        <w:t xml:space="preserve">Use your site map to document inspection findings. </w:t>
      </w:r>
      <w:r w:rsidRPr="006A161A">
        <w:rPr>
          <w:rFonts w:ascii="Century Gothic" w:hAnsi="Century Gothic" w:cs="Calibri"/>
          <w:sz w:val="18"/>
          <w:szCs w:val="18"/>
        </w:rPr>
        <w:t xml:space="preserve">In several places in the template, you are directed to specify the location of certain features of your site, including where stormwater controls are installed and where you will be stabilizing exposed soil. You are also asked to fill in location information for unsafe conditions and the locations of any discharges occurring during your inspections. Where you are asked for location information, EPA encourages you to reference the point on your SWPPP site map that corresponds to the requested location on the inspection form. Using the site map as a tool in this way will help you conduct efficient inspections, will assist you in evaluating problems found, and will ensure proper documentation. </w:t>
      </w:r>
    </w:p>
    <w:p w14:paraId="063E3B01" w14:textId="77777777" w:rsidR="008E0A5C" w:rsidRDefault="008E0A5C" w:rsidP="009201FB">
      <w:pPr>
        <w:pStyle w:val="BULLET-Regular"/>
        <w:numPr>
          <w:ilvl w:val="0"/>
          <w:numId w:val="18"/>
        </w:numPr>
        <w:tabs>
          <w:tab w:val="clear" w:pos="720"/>
        </w:tabs>
        <w:ind w:left="360"/>
        <w:rPr>
          <w:rFonts w:ascii="Century Gothic" w:hAnsi="Century Gothic" w:cs="Calibri"/>
          <w:sz w:val="18"/>
          <w:szCs w:val="18"/>
        </w:rPr>
      </w:pPr>
      <w:r w:rsidRPr="006A161A">
        <w:rPr>
          <w:rFonts w:ascii="Century Gothic" w:hAnsi="Century Gothic" w:cs="Calibri"/>
          <w:b/>
          <w:sz w:val="18"/>
          <w:szCs w:val="18"/>
        </w:rPr>
        <w:t xml:space="preserve">Include the inspection form with your SWPPP. </w:t>
      </w:r>
      <w:r w:rsidRPr="006A161A">
        <w:rPr>
          <w:rFonts w:ascii="Century Gothic" w:hAnsi="Century Gothic" w:cs="Calibri"/>
          <w:sz w:val="18"/>
          <w:szCs w:val="18"/>
        </w:rPr>
        <w:t>Once your form is complete, make sure to include a copy of the inspection form in your SWPPP in accordance with Part 7.2.7.e of the CGP.</w:t>
      </w:r>
    </w:p>
    <w:p w14:paraId="1E16D71C" w14:textId="0302E607" w:rsidR="008E0A5C" w:rsidRPr="003970F2" w:rsidRDefault="008E0A5C" w:rsidP="003F3F2D">
      <w:pPr>
        <w:pStyle w:val="BULLET-Regular"/>
        <w:numPr>
          <w:ilvl w:val="0"/>
          <w:numId w:val="18"/>
        </w:numPr>
        <w:tabs>
          <w:tab w:val="clear" w:pos="720"/>
        </w:tabs>
        <w:spacing w:before="0"/>
        <w:ind w:left="360"/>
        <w:rPr>
          <w:rFonts w:ascii="Century Gothic" w:hAnsi="Century Gothic"/>
          <w:bCs/>
          <w:sz w:val="18"/>
          <w:szCs w:val="18"/>
        </w:rPr>
      </w:pPr>
      <w:r w:rsidRPr="003970F2">
        <w:rPr>
          <w:rFonts w:ascii="Century Gothic" w:hAnsi="Century Gothic"/>
          <w:b/>
          <w:sz w:val="18"/>
          <w:szCs w:val="18"/>
        </w:rPr>
        <w:t xml:space="preserve">Retain copies of all inspection reports with your records. </w:t>
      </w:r>
      <w:r w:rsidRPr="003970F2">
        <w:rPr>
          <w:rFonts w:ascii="Century Gothic" w:hAnsi="Century Gothic"/>
          <w:sz w:val="18"/>
          <w:szCs w:val="18"/>
        </w:rPr>
        <w:t xml:space="preserve">You must also retain copies of all inspection reports </w:t>
      </w:r>
      <w:r w:rsidR="00664BA3" w:rsidRPr="003970F2">
        <w:rPr>
          <w:rFonts w:ascii="Century Gothic" w:hAnsi="Century Gothic"/>
          <w:sz w:val="18"/>
          <w:szCs w:val="18"/>
        </w:rPr>
        <w:t xml:space="preserve">in your records </w:t>
      </w:r>
      <w:r w:rsidRPr="003970F2">
        <w:rPr>
          <w:rFonts w:ascii="Century Gothic" w:hAnsi="Century Gothic"/>
          <w:sz w:val="18"/>
          <w:szCs w:val="18"/>
        </w:rPr>
        <w:t xml:space="preserve">in accordance with the requirements in Part 4.7.3 of the CGP. </w:t>
      </w:r>
      <w:r w:rsidR="003970F2" w:rsidRPr="006A161A">
        <w:rPr>
          <w:rFonts w:ascii="Century Gothic" w:hAnsi="Century Gothic"/>
          <w:sz w:val="18"/>
          <w:szCs w:val="18"/>
        </w:rPr>
        <w:t>These reports must be retained for at least 3 years from the date your permit coverage expires or is terminated</w:t>
      </w:r>
      <w:r w:rsidR="003970F2">
        <w:rPr>
          <w:rFonts w:ascii="Century Gothic" w:hAnsi="Century Gothic"/>
          <w:sz w:val="18"/>
          <w:szCs w:val="18"/>
        </w:rPr>
        <w:t xml:space="preserve"> </w:t>
      </w:r>
      <w:r w:rsidR="003970F2" w:rsidRPr="006A161A">
        <w:rPr>
          <w:rFonts w:ascii="Century Gothic" w:hAnsi="Century Gothic"/>
          <w:sz w:val="18"/>
          <w:szCs w:val="18"/>
        </w:rPr>
        <w:t xml:space="preserve">in accordance with the requirements in </w:t>
      </w:r>
      <w:r w:rsidR="003970F2">
        <w:rPr>
          <w:rFonts w:ascii="Century Gothic" w:hAnsi="Century Gothic"/>
          <w:sz w:val="18"/>
          <w:szCs w:val="18"/>
        </w:rPr>
        <w:t>Part 4.7.4</w:t>
      </w:r>
      <w:r w:rsidR="003970F2" w:rsidRPr="006A161A">
        <w:rPr>
          <w:rFonts w:ascii="Century Gothic" w:hAnsi="Century Gothic"/>
          <w:sz w:val="18"/>
          <w:szCs w:val="18"/>
        </w:rPr>
        <w:t xml:space="preserve"> of the CGP.</w:t>
      </w:r>
    </w:p>
    <w:p w14:paraId="20D4FA2D" w14:textId="28559892" w:rsidR="008E0A5C" w:rsidRDefault="008E0A5C" w:rsidP="003D5F4C">
      <w:pPr>
        <w:spacing w:after="0" w:line="240" w:lineRule="auto"/>
        <w:rPr>
          <w:rFonts w:ascii="Century Gothic" w:hAnsi="Century Gothic" w:cs="Arial"/>
          <w:bCs/>
          <w:color w:val="000000"/>
          <w:sz w:val="20"/>
          <w:szCs w:val="20"/>
        </w:rPr>
      </w:pPr>
    </w:p>
    <w:p w14:paraId="73E32452" w14:textId="37931EAE" w:rsidR="008B6148" w:rsidRPr="003D5F4C" w:rsidRDefault="008B6148" w:rsidP="003D2CB1">
      <w:pPr>
        <w:spacing w:after="0"/>
        <w:ind w:left="274" w:hanging="274"/>
        <w:rPr>
          <w:rFonts w:ascii="Century Gothic" w:hAnsi="Century Gothic" w:cs="Arial"/>
          <w:color w:val="000000"/>
          <w:sz w:val="16"/>
          <w:szCs w:val="16"/>
          <w:highlight w:val="yellow"/>
          <w:u w:val="single"/>
        </w:rPr>
      </w:pPr>
      <w:r w:rsidRPr="003D5F4C">
        <w:rPr>
          <w:rFonts w:ascii="Century Gothic" w:hAnsi="Century Gothic" w:cs="Arial"/>
          <w:b/>
          <w:color w:val="000000"/>
          <w:sz w:val="20"/>
          <w:szCs w:val="20"/>
          <w:u w:val="single"/>
        </w:rPr>
        <w:t xml:space="preserve">Instructions for </w:t>
      </w:r>
      <w:r w:rsidR="003D5F4C" w:rsidRPr="003D5F4C">
        <w:rPr>
          <w:rFonts w:ascii="Century Gothic" w:hAnsi="Century Gothic" w:cs="Arial"/>
          <w:b/>
          <w:color w:val="000000"/>
          <w:sz w:val="20"/>
          <w:szCs w:val="20"/>
          <w:u w:val="single"/>
        </w:rPr>
        <w:t>Section A</w:t>
      </w:r>
    </w:p>
    <w:p w14:paraId="5288AAF9" w14:textId="32EC417B" w:rsidR="00090F0D" w:rsidRPr="00D668A5" w:rsidRDefault="00DC183A" w:rsidP="00090F0D">
      <w:pPr>
        <w:spacing w:after="0"/>
        <w:ind w:right="446"/>
        <w:rPr>
          <w:rFonts w:ascii="Century Gothic" w:hAnsi="Century Gothic"/>
          <w:bCs/>
          <w:color w:val="0000FF"/>
          <w:sz w:val="18"/>
          <w:szCs w:val="18"/>
        </w:rPr>
      </w:pPr>
      <w:r>
        <w:rPr>
          <w:rFonts w:ascii="Century Gothic" w:hAnsi="Century Gothic"/>
          <w:b/>
          <w:sz w:val="18"/>
          <w:szCs w:val="18"/>
        </w:rPr>
        <w:t>Inspector Name</w:t>
      </w:r>
    </w:p>
    <w:p w14:paraId="05CBC63F" w14:textId="5AABB3F2" w:rsidR="00E65A4E" w:rsidRPr="00090F0D" w:rsidRDefault="00090F0D" w:rsidP="00090F0D">
      <w:pPr>
        <w:ind w:right="450"/>
        <w:rPr>
          <w:rFonts w:ascii="Century Gothic" w:hAnsi="Century Gothic" w:cs="Arial"/>
          <w:color w:val="0070C0"/>
          <w:sz w:val="18"/>
          <w:szCs w:val="18"/>
        </w:rPr>
      </w:pPr>
      <w:r w:rsidRPr="00701D82">
        <w:rPr>
          <w:rFonts w:ascii="Century Gothic" w:hAnsi="Century Gothic" w:cs="Arial"/>
          <w:color w:val="0000FF"/>
          <w:sz w:val="18"/>
          <w:szCs w:val="18"/>
        </w:rPr>
        <w:t xml:space="preserve">Enter the name of the person </w:t>
      </w:r>
      <w:r>
        <w:rPr>
          <w:rFonts w:ascii="Century Gothic" w:hAnsi="Century Gothic" w:cs="Arial"/>
          <w:color w:val="0000FF"/>
          <w:sz w:val="18"/>
          <w:szCs w:val="18"/>
        </w:rPr>
        <w:t>that conducted the inspection</w:t>
      </w:r>
      <w:r w:rsidRPr="00701D82">
        <w:rPr>
          <w:rFonts w:ascii="Century Gothic" w:hAnsi="Century Gothic" w:cs="Arial"/>
          <w:color w:val="0000FF"/>
          <w:sz w:val="18"/>
          <w:szCs w:val="18"/>
        </w:rPr>
        <w:t>. I</w:t>
      </w:r>
      <w:r w:rsidRPr="0000392D">
        <w:rPr>
          <w:rFonts w:ascii="Century Gothic" w:hAnsi="Century Gothic" w:cs="Arial"/>
          <w:color w:val="0000FF"/>
          <w:sz w:val="18"/>
          <w:szCs w:val="18"/>
        </w:rPr>
        <w:t>nclude the person’s contact information (title, affiliated company name, address, email, and phone number).</w:t>
      </w:r>
    </w:p>
    <w:p w14:paraId="214E6164" w14:textId="68EC56B4" w:rsidR="00B22AF5" w:rsidRDefault="00B22AF5" w:rsidP="00B22AF5">
      <w:pPr>
        <w:spacing w:after="0" w:line="240" w:lineRule="auto"/>
        <w:rPr>
          <w:rFonts w:ascii="Century Gothic" w:hAnsi="Century Gothic" w:cs="Arial"/>
          <w:b/>
          <w:color w:val="000000"/>
          <w:sz w:val="18"/>
          <w:szCs w:val="18"/>
        </w:rPr>
      </w:pPr>
      <w:r>
        <w:rPr>
          <w:rFonts w:ascii="Century Gothic" w:hAnsi="Century Gothic" w:cs="Arial"/>
          <w:b/>
          <w:color w:val="000000"/>
          <w:sz w:val="18"/>
          <w:szCs w:val="18"/>
        </w:rPr>
        <w:t>Inspection Date</w:t>
      </w:r>
    </w:p>
    <w:p w14:paraId="56FB00E2" w14:textId="16C701F6" w:rsidR="00B22AF5" w:rsidRDefault="00B22AF5" w:rsidP="00B22AF5">
      <w:pPr>
        <w:spacing w:after="0" w:line="240" w:lineRule="auto"/>
        <w:rPr>
          <w:rFonts w:ascii="Century Gothic" w:hAnsi="Century Gothic" w:cs="Arial"/>
          <w:bCs/>
          <w:color w:val="0000FF"/>
          <w:sz w:val="18"/>
          <w:szCs w:val="18"/>
        </w:rPr>
      </w:pPr>
      <w:r w:rsidRPr="00F95BAF">
        <w:rPr>
          <w:rFonts w:ascii="Century Gothic" w:hAnsi="Century Gothic" w:cs="Arial"/>
          <w:bCs/>
          <w:color w:val="0000FF"/>
          <w:sz w:val="18"/>
          <w:szCs w:val="18"/>
        </w:rPr>
        <w:t xml:space="preserve">Enter the date you performed the inspection. </w:t>
      </w:r>
    </w:p>
    <w:p w14:paraId="77F9BE4D" w14:textId="77777777" w:rsidR="00DF1483" w:rsidRDefault="00DF1483" w:rsidP="00B22AF5">
      <w:pPr>
        <w:spacing w:after="0" w:line="240" w:lineRule="auto"/>
        <w:rPr>
          <w:rFonts w:ascii="Century Gothic" w:hAnsi="Century Gothic" w:cs="Arial"/>
          <w:bCs/>
          <w:color w:val="0000FF"/>
          <w:sz w:val="18"/>
          <w:szCs w:val="18"/>
        </w:rPr>
      </w:pPr>
    </w:p>
    <w:p w14:paraId="60A83D2A" w14:textId="77777777" w:rsidR="00DF1483" w:rsidRPr="007D0834" w:rsidRDefault="00DF1483" w:rsidP="00DF1483">
      <w:pPr>
        <w:spacing w:after="0" w:line="240" w:lineRule="auto"/>
        <w:ind w:right="-18"/>
        <w:rPr>
          <w:rFonts w:ascii="Century Gothic" w:hAnsi="Century Gothic" w:cs="Arial"/>
          <w:b/>
          <w:sz w:val="18"/>
          <w:szCs w:val="18"/>
        </w:rPr>
      </w:pPr>
      <w:r w:rsidRPr="007D0834">
        <w:rPr>
          <w:rFonts w:ascii="Century Gothic" w:hAnsi="Century Gothic" w:cs="Arial"/>
          <w:b/>
          <w:sz w:val="18"/>
          <w:szCs w:val="18"/>
        </w:rPr>
        <w:t>Inspection Location</w:t>
      </w:r>
    </w:p>
    <w:p w14:paraId="6D0129AA" w14:textId="56DCCFFA" w:rsidR="00DF1483" w:rsidRPr="00F95BAF" w:rsidRDefault="00DF1483" w:rsidP="00DF1483">
      <w:pPr>
        <w:spacing w:after="0" w:line="240" w:lineRule="auto"/>
        <w:rPr>
          <w:rFonts w:ascii="Century Gothic" w:hAnsi="Century Gothic" w:cs="Arial"/>
          <w:bCs/>
          <w:color w:val="365F91" w:themeColor="accent1" w:themeShade="BF"/>
          <w:sz w:val="18"/>
          <w:szCs w:val="18"/>
        </w:rPr>
      </w:pPr>
      <w:r w:rsidRPr="00DB2A57">
        <w:rPr>
          <w:rFonts w:ascii="Century Gothic" w:hAnsi="Century Gothic" w:cs="Calibri"/>
          <w:color w:val="0000FF"/>
          <w:sz w:val="18"/>
          <w:szCs w:val="18"/>
        </w:rPr>
        <w:t>If your project has multiple locations where you conduct separate</w:t>
      </w:r>
      <w:r>
        <w:rPr>
          <w:rFonts w:ascii="Century Gothic" w:hAnsi="Century Gothic" w:cs="Calibri"/>
          <w:color w:val="0000FF"/>
          <w:sz w:val="18"/>
          <w:szCs w:val="18"/>
        </w:rPr>
        <w:t xml:space="preserve"> dewatering</w:t>
      </w:r>
      <w:r w:rsidRPr="00DB2A57">
        <w:rPr>
          <w:rFonts w:ascii="Century Gothic" w:hAnsi="Century Gothic" w:cs="Calibri"/>
          <w:color w:val="0000FF"/>
          <w:sz w:val="18"/>
          <w:szCs w:val="18"/>
        </w:rPr>
        <w:t xml:space="preserve"> inspections, specify the location where this inspection is being conducted</w:t>
      </w:r>
      <w:r w:rsidR="008F147D">
        <w:rPr>
          <w:rFonts w:ascii="Century Gothic" w:hAnsi="Century Gothic" w:cs="Calibri"/>
          <w:color w:val="0000FF"/>
          <w:sz w:val="18"/>
          <w:szCs w:val="18"/>
        </w:rPr>
        <w:t>. Otherwise, you can enter “dewatering operation.”</w:t>
      </w:r>
    </w:p>
    <w:p w14:paraId="2BCF5E36" w14:textId="77777777" w:rsidR="00EB650C" w:rsidRDefault="00EB650C" w:rsidP="003F3F2D">
      <w:pPr>
        <w:spacing w:after="0" w:line="240" w:lineRule="auto"/>
        <w:rPr>
          <w:rFonts w:ascii="Century Gothic" w:hAnsi="Century Gothic" w:cs="Arial"/>
          <w:b/>
          <w:color w:val="000000"/>
          <w:sz w:val="18"/>
          <w:szCs w:val="18"/>
        </w:rPr>
      </w:pPr>
    </w:p>
    <w:p w14:paraId="024C9BE6" w14:textId="5425F746" w:rsidR="004871FD" w:rsidRPr="007D0834" w:rsidRDefault="004871FD" w:rsidP="003F3F2D">
      <w:pPr>
        <w:spacing w:after="0" w:line="240" w:lineRule="auto"/>
        <w:rPr>
          <w:rFonts w:ascii="Century Gothic" w:hAnsi="Century Gothic" w:cs="Arial"/>
          <w:b/>
          <w:color w:val="000000"/>
          <w:sz w:val="18"/>
          <w:szCs w:val="18"/>
        </w:rPr>
      </w:pPr>
      <w:r w:rsidRPr="007D0834">
        <w:rPr>
          <w:rFonts w:ascii="Century Gothic" w:hAnsi="Century Gothic" w:cs="Arial"/>
          <w:b/>
          <w:color w:val="000000"/>
          <w:sz w:val="18"/>
          <w:szCs w:val="18"/>
        </w:rPr>
        <w:t xml:space="preserve">Discharge </w:t>
      </w:r>
      <w:r w:rsidR="00757578">
        <w:rPr>
          <w:rFonts w:ascii="Century Gothic" w:hAnsi="Century Gothic" w:cs="Arial"/>
          <w:b/>
          <w:color w:val="000000"/>
          <w:sz w:val="18"/>
          <w:szCs w:val="18"/>
        </w:rPr>
        <w:t>S</w:t>
      </w:r>
      <w:r w:rsidRPr="007D0834">
        <w:rPr>
          <w:rFonts w:ascii="Century Gothic" w:hAnsi="Century Gothic" w:cs="Arial"/>
          <w:b/>
          <w:color w:val="000000"/>
          <w:sz w:val="18"/>
          <w:szCs w:val="18"/>
        </w:rPr>
        <w:t xml:space="preserve">tart and </w:t>
      </w:r>
      <w:r w:rsidR="00757578">
        <w:rPr>
          <w:rFonts w:ascii="Century Gothic" w:hAnsi="Century Gothic" w:cs="Arial"/>
          <w:b/>
          <w:color w:val="000000"/>
          <w:sz w:val="18"/>
          <w:szCs w:val="18"/>
        </w:rPr>
        <w:t>E</w:t>
      </w:r>
      <w:r w:rsidRPr="007D0834">
        <w:rPr>
          <w:rFonts w:ascii="Century Gothic" w:hAnsi="Century Gothic" w:cs="Arial"/>
          <w:b/>
          <w:color w:val="000000"/>
          <w:sz w:val="18"/>
          <w:szCs w:val="18"/>
        </w:rPr>
        <w:t xml:space="preserve">nd </w:t>
      </w:r>
      <w:r w:rsidR="00757578">
        <w:rPr>
          <w:rFonts w:ascii="Century Gothic" w:hAnsi="Century Gothic" w:cs="Arial"/>
          <w:b/>
          <w:color w:val="000000"/>
          <w:sz w:val="18"/>
          <w:szCs w:val="18"/>
        </w:rPr>
        <w:t>T</w:t>
      </w:r>
      <w:r w:rsidRPr="007D0834">
        <w:rPr>
          <w:rFonts w:ascii="Century Gothic" w:hAnsi="Century Gothic" w:cs="Arial"/>
          <w:b/>
          <w:color w:val="000000"/>
          <w:sz w:val="18"/>
          <w:szCs w:val="18"/>
        </w:rPr>
        <w:t>imes</w:t>
      </w:r>
    </w:p>
    <w:p w14:paraId="5005668C" w14:textId="2A654627" w:rsidR="004871FD" w:rsidRPr="00DF1483" w:rsidRDefault="004871FD" w:rsidP="003F3F2D">
      <w:pPr>
        <w:spacing w:after="0" w:line="240" w:lineRule="auto"/>
        <w:rPr>
          <w:rFonts w:ascii="Century Gothic" w:hAnsi="Century Gothic" w:cs="Arial"/>
          <w:color w:val="0000FF"/>
          <w:sz w:val="18"/>
          <w:szCs w:val="18"/>
        </w:rPr>
      </w:pPr>
      <w:r w:rsidRPr="00DF1483">
        <w:rPr>
          <w:rFonts w:ascii="Century Gothic" w:hAnsi="Century Gothic" w:cs="Arial"/>
          <w:color w:val="0000FF"/>
          <w:sz w:val="18"/>
          <w:szCs w:val="18"/>
        </w:rPr>
        <w:t xml:space="preserve">Enter the </w:t>
      </w:r>
      <w:r w:rsidR="00133B5B" w:rsidRPr="00DF1483">
        <w:rPr>
          <w:rFonts w:ascii="Century Gothic" w:hAnsi="Century Gothic" w:cs="Arial"/>
          <w:color w:val="0000FF"/>
          <w:sz w:val="18"/>
          <w:szCs w:val="18"/>
        </w:rPr>
        <w:t xml:space="preserve">approximate </w:t>
      </w:r>
      <w:r w:rsidRPr="00DF1483">
        <w:rPr>
          <w:rFonts w:ascii="Century Gothic" w:hAnsi="Century Gothic" w:cs="Arial"/>
          <w:color w:val="0000FF"/>
          <w:sz w:val="18"/>
          <w:szCs w:val="18"/>
        </w:rPr>
        <w:t>time</w:t>
      </w:r>
      <w:r w:rsidR="00133B5B" w:rsidRPr="00DF1483">
        <w:rPr>
          <w:rFonts w:ascii="Century Gothic" w:hAnsi="Century Gothic" w:cs="Arial"/>
          <w:color w:val="0000FF"/>
          <w:sz w:val="18"/>
          <w:szCs w:val="18"/>
        </w:rPr>
        <w:t xml:space="preserve"> the</w:t>
      </w:r>
      <w:r w:rsidR="00757578" w:rsidRPr="00DF1483">
        <w:rPr>
          <w:rFonts w:ascii="Century Gothic" w:hAnsi="Century Gothic" w:cs="Arial"/>
          <w:color w:val="0000FF"/>
          <w:sz w:val="18"/>
          <w:szCs w:val="18"/>
        </w:rPr>
        <w:t xml:space="preserve"> dewatering discharge </w:t>
      </w:r>
      <w:r w:rsidRPr="00DF1483">
        <w:rPr>
          <w:rFonts w:ascii="Century Gothic" w:hAnsi="Century Gothic" w:cs="Arial"/>
          <w:color w:val="0000FF"/>
          <w:sz w:val="18"/>
          <w:szCs w:val="18"/>
        </w:rPr>
        <w:t>started and ended</w:t>
      </w:r>
      <w:r w:rsidR="00133B5B" w:rsidRPr="00DF1483">
        <w:rPr>
          <w:rFonts w:ascii="Century Gothic" w:hAnsi="Century Gothic" w:cs="Arial"/>
          <w:color w:val="0000FF"/>
          <w:sz w:val="18"/>
          <w:szCs w:val="18"/>
        </w:rPr>
        <w:t xml:space="preserve"> on the day of the inspection</w:t>
      </w:r>
      <w:r w:rsidRPr="00DF1483">
        <w:rPr>
          <w:rFonts w:ascii="Century Gothic" w:hAnsi="Century Gothic" w:cs="Arial"/>
          <w:color w:val="0000FF"/>
          <w:sz w:val="18"/>
          <w:szCs w:val="18"/>
        </w:rPr>
        <w:t>.</w:t>
      </w:r>
      <w:r w:rsidR="00133B5B" w:rsidRPr="00DF1483">
        <w:rPr>
          <w:color w:val="0000FF"/>
        </w:rPr>
        <w:t xml:space="preserve"> </w:t>
      </w:r>
    </w:p>
    <w:p w14:paraId="66D9C4C2" w14:textId="4B5E3093" w:rsidR="00010CDE" w:rsidRPr="007D0834" w:rsidRDefault="00010CDE" w:rsidP="003F3F2D">
      <w:pPr>
        <w:spacing w:after="0" w:line="240" w:lineRule="auto"/>
        <w:rPr>
          <w:rFonts w:ascii="Century Gothic" w:hAnsi="Century Gothic" w:cs="Arial"/>
          <w:color w:val="002060"/>
          <w:sz w:val="18"/>
          <w:szCs w:val="18"/>
        </w:rPr>
      </w:pPr>
    </w:p>
    <w:p w14:paraId="2BB67BBF" w14:textId="6C9F8B67" w:rsidR="00010CDE" w:rsidRPr="007D0834" w:rsidRDefault="00010CDE" w:rsidP="003F3F2D">
      <w:pPr>
        <w:spacing w:after="0" w:line="240" w:lineRule="auto"/>
        <w:rPr>
          <w:rFonts w:ascii="Century Gothic" w:hAnsi="Century Gothic" w:cs="Arial"/>
          <w:b/>
          <w:color w:val="000000"/>
          <w:sz w:val="18"/>
          <w:szCs w:val="18"/>
        </w:rPr>
      </w:pPr>
      <w:r w:rsidRPr="007D0834">
        <w:rPr>
          <w:rFonts w:ascii="Century Gothic" w:hAnsi="Century Gothic" w:cs="Arial"/>
          <w:b/>
          <w:color w:val="000000"/>
          <w:sz w:val="18"/>
          <w:szCs w:val="18"/>
        </w:rPr>
        <w:t>Rate of Discharge</w:t>
      </w:r>
    </w:p>
    <w:p w14:paraId="43DF0FFB" w14:textId="7C4FE179" w:rsidR="00133B5B" w:rsidRPr="00DF1483" w:rsidRDefault="00010CDE" w:rsidP="003F3F2D">
      <w:pPr>
        <w:spacing w:after="0" w:line="240" w:lineRule="auto"/>
        <w:rPr>
          <w:rFonts w:ascii="Century Gothic" w:hAnsi="Century Gothic" w:cs="Arial"/>
          <w:color w:val="0000FF"/>
          <w:sz w:val="18"/>
          <w:szCs w:val="18"/>
        </w:rPr>
      </w:pPr>
      <w:r w:rsidRPr="00DF1483">
        <w:rPr>
          <w:rFonts w:ascii="Century Gothic" w:hAnsi="Century Gothic" w:cs="Arial"/>
          <w:color w:val="0000FF"/>
          <w:sz w:val="18"/>
          <w:szCs w:val="18"/>
        </w:rPr>
        <w:t>E</w:t>
      </w:r>
      <w:r w:rsidR="0077583C" w:rsidRPr="00DF1483">
        <w:rPr>
          <w:rFonts w:ascii="Century Gothic" w:hAnsi="Century Gothic" w:cs="Arial"/>
          <w:color w:val="0000FF"/>
          <w:sz w:val="18"/>
          <w:szCs w:val="18"/>
        </w:rPr>
        <w:t>nter</w:t>
      </w:r>
      <w:r w:rsidRPr="00DF1483">
        <w:rPr>
          <w:rFonts w:ascii="Century Gothic" w:hAnsi="Century Gothic" w:cs="Arial"/>
          <w:color w:val="0000FF"/>
          <w:sz w:val="18"/>
          <w:szCs w:val="18"/>
        </w:rPr>
        <w:t xml:space="preserve"> the rate of discharge </w:t>
      </w:r>
      <w:r w:rsidR="00DF1483" w:rsidRPr="00DF1483">
        <w:rPr>
          <w:rFonts w:ascii="Century Gothic" w:hAnsi="Century Gothic" w:cs="Arial"/>
          <w:color w:val="0000FF"/>
          <w:sz w:val="18"/>
          <w:szCs w:val="18"/>
        </w:rPr>
        <w:t xml:space="preserve">in gallons per day </w:t>
      </w:r>
      <w:r w:rsidRPr="00DF1483">
        <w:rPr>
          <w:rFonts w:ascii="Century Gothic" w:hAnsi="Century Gothic" w:cs="Arial"/>
          <w:color w:val="0000FF"/>
          <w:sz w:val="18"/>
          <w:szCs w:val="18"/>
        </w:rPr>
        <w:t>on the day of inspection</w:t>
      </w:r>
      <w:r w:rsidR="002E1BDE" w:rsidRPr="00DF1483">
        <w:rPr>
          <w:rFonts w:ascii="Century Gothic" w:hAnsi="Century Gothic" w:cs="Arial"/>
          <w:color w:val="0000FF"/>
          <w:sz w:val="18"/>
          <w:szCs w:val="18"/>
        </w:rPr>
        <w:t>.</w:t>
      </w:r>
      <w:r w:rsidR="00133B5B" w:rsidRPr="00DF1483">
        <w:rPr>
          <w:rFonts w:ascii="Century Gothic" w:hAnsi="Century Gothic" w:cs="Arial"/>
          <w:color w:val="0000FF"/>
          <w:sz w:val="18"/>
          <w:szCs w:val="18"/>
        </w:rPr>
        <w:t xml:space="preserve"> </w:t>
      </w:r>
    </w:p>
    <w:p w14:paraId="2481CB80" w14:textId="77777777" w:rsidR="00133B5B" w:rsidRPr="00DF1483" w:rsidRDefault="00133B5B" w:rsidP="003F3F2D">
      <w:pPr>
        <w:spacing w:after="0" w:line="240" w:lineRule="auto"/>
        <w:rPr>
          <w:rFonts w:ascii="Century Gothic" w:hAnsi="Century Gothic" w:cs="Arial"/>
          <w:color w:val="0000FF"/>
          <w:sz w:val="18"/>
          <w:szCs w:val="18"/>
        </w:rPr>
      </w:pPr>
    </w:p>
    <w:p w14:paraId="2353443A" w14:textId="77777777" w:rsidR="00133B5B" w:rsidRPr="00DF1483" w:rsidRDefault="00133B5B" w:rsidP="003F3F2D">
      <w:pPr>
        <w:spacing w:after="0" w:line="240" w:lineRule="auto"/>
        <w:rPr>
          <w:rFonts w:ascii="Century Gothic" w:hAnsi="Century Gothic" w:cs="Arial"/>
          <w:color w:val="0000FF"/>
          <w:sz w:val="18"/>
          <w:szCs w:val="18"/>
        </w:rPr>
      </w:pPr>
      <w:r w:rsidRPr="00DF1483">
        <w:rPr>
          <w:rFonts w:ascii="Century Gothic" w:hAnsi="Century Gothic" w:cs="Arial"/>
          <w:color w:val="0000FF"/>
          <w:sz w:val="18"/>
          <w:szCs w:val="18"/>
        </w:rPr>
        <w:t xml:space="preserve">To estimate the approximate discharge rate on the day of dewatering inspection, one approach is to use the manufacturer’s design pump rating for the pump model in use. For example, a pump rated at 164 </w:t>
      </w:r>
      <w:proofErr w:type="spellStart"/>
      <w:r w:rsidRPr="00DF1483">
        <w:rPr>
          <w:rFonts w:ascii="Century Gothic" w:hAnsi="Century Gothic" w:cs="Arial"/>
          <w:color w:val="0000FF"/>
          <w:sz w:val="18"/>
          <w:szCs w:val="18"/>
        </w:rPr>
        <w:t>gpm</w:t>
      </w:r>
      <w:proofErr w:type="spellEnd"/>
      <w:r w:rsidRPr="00DF1483">
        <w:rPr>
          <w:rFonts w:ascii="Century Gothic" w:hAnsi="Century Gothic" w:cs="Arial"/>
          <w:color w:val="0000FF"/>
          <w:sz w:val="18"/>
          <w:szCs w:val="18"/>
        </w:rPr>
        <w:t xml:space="preserve"> (gallons per minute) by the manufacturer can be assumed to be discharging at 164 </w:t>
      </w:r>
      <w:proofErr w:type="spellStart"/>
      <w:r w:rsidRPr="00DF1483">
        <w:rPr>
          <w:rFonts w:ascii="Century Gothic" w:hAnsi="Century Gothic" w:cs="Arial"/>
          <w:color w:val="0000FF"/>
          <w:sz w:val="18"/>
          <w:szCs w:val="18"/>
        </w:rPr>
        <w:t>gpm</w:t>
      </w:r>
      <w:proofErr w:type="spellEnd"/>
      <w:r w:rsidRPr="00DF1483">
        <w:rPr>
          <w:rFonts w:ascii="Century Gothic" w:hAnsi="Century Gothic" w:cs="Arial"/>
          <w:color w:val="0000FF"/>
          <w:sz w:val="18"/>
          <w:szCs w:val="18"/>
        </w:rPr>
        <w:t xml:space="preserve"> in most cases. To convert to gallons per day, multiply the rate in </w:t>
      </w:r>
      <w:proofErr w:type="spellStart"/>
      <w:r w:rsidRPr="00DF1483">
        <w:rPr>
          <w:rFonts w:ascii="Century Gothic" w:hAnsi="Century Gothic" w:cs="Arial"/>
          <w:color w:val="0000FF"/>
          <w:sz w:val="18"/>
          <w:szCs w:val="18"/>
        </w:rPr>
        <w:t>gpm</w:t>
      </w:r>
      <w:proofErr w:type="spellEnd"/>
      <w:r w:rsidRPr="00DF1483">
        <w:rPr>
          <w:rFonts w:ascii="Century Gothic" w:hAnsi="Century Gothic" w:cs="Arial"/>
          <w:color w:val="0000FF"/>
          <w:sz w:val="18"/>
          <w:szCs w:val="18"/>
        </w:rPr>
        <w:t xml:space="preserve"> by the ratio of minutes in one-day (1,440 minutes per day), resulting in a discharge rate of 236,160 gallons per day. </w:t>
      </w:r>
    </w:p>
    <w:p w14:paraId="12E0072D" w14:textId="77777777" w:rsidR="00133B5B" w:rsidRPr="00DF1483" w:rsidRDefault="00133B5B" w:rsidP="003F3F2D">
      <w:pPr>
        <w:spacing w:after="0" w:line="240" w:lineRule="auto"/>
        <w:rPr>
          <w:rFonts w:ascii="Century Gothic" w:hAnsi="Century Gothic" w:cs="Arial"/>
          <w:color w:val="0000FF"/>
          <w:sz w:val="18"/>
          <w:szCs w:val="18"/>
        </w:rPr>
      </w:pPr>
    </w:p>
    <w:p w14:paraId="12B62156" w14:textId="4C6D298E" w:rsidR="00010CDE" w:rsidRPr="00DF1483" w:rsidRDefault="00133B5B" w:rsidP="003F3F2D">
      <w:pPr>
        <w:spacing w:after="0" w:line="240" w:lineRule="auto"/>
        <w:rPr>
          <w:rFonts w:ascii="Century Gothic" w:hAnsi="Century Gothic" w:cs="Arial"/>
          <w:color w:val="0000FF"/>
          <w:sz w:val="18"/>
          <w:szCs w:val="18"/>
        </w:rPr>
      </w:pPr>
      <w:r w:rsidRPr="00DF1483">
        <w:rPr>
          <w:rFonts w:ascii="Century Gothic" w:hAnsi="Century Gothic" w:cs="Arial"/>
          <w:color w:val="0000FF"/>
          <w:sz w:val="18"/>
          <w:szCs w:val="18"/>
        </w:rPr>
        <w:t xml:space="preserve">In cases where the dewatering discharge is being pumped over long distances or a substantial distance uphill, which will result in a reduced pump rate relative to manufacturer’s specification, the operator may improve the accuracy of the estimate by estimating the time required to fill a container of a known volume. For example, if it takes 60 seconds to fill an empty 55-gallon barrel, the estimated discharge rate is 55 </w:t>
      </w:r>
      <w:proofErr w:type="spellStart"/>
      <w:r w:rsidRPr="00DF1483">
        <w:rPr>
          <w:rFonts w:ascii="Century Gothic" w:hAnsi="Century Gothic" w:cs="Arial"/>
          <w:color w:val="0000FF"/>
          <w:sz w:val="18"/>
          <w:szCs w:val="18"/>
        </w:rPr>
        <w:t>gpm</w:t>
      </w:r>
      <w:proofErr w:type="spellEnd"/>
      <w:r w:rsidRPr="00DF1483">
        <w:rPr>
          <w:rFonts w:ascii="Century Gothic" w:hAnsi="Century Gothic" w:cs="Arial"/>
          <w:color w:val="0000FF"/>
          <w:sz w:val="18"/>
          <w:szCs w:val="18"/>
        </w:rPr>
        <w:t>, or 79,200 gallons per day.</w:t>
      </w:r>
    </w:p>
    <w:p w14:paraId="777A5908" w14:textId="6B2EF1CD" w:rsidR="00010CDE" w:rsidRPr="00DF1483" w:rsidRDefault="00010CDE" w:rsidP="003F3F2D">
      <w:pPr>
        <w:spacing w:after="0" w:line="240" w:lineRule="auto"/>
        <w:rPr>
          <w:rFonts w:ascii="Century Gothic" w:hAnsi="Century Gothic" w:cs="Arial"/>
          <w:color w:val="0000FF"/>
          <w:sz w:val="18"/>
          <w:szCs w:val="18"/>
        </w:rPr>
      </w:pPr>
    </w:p>
    <w:p w14:paraId="4189A44D" w14:textId="5DE71667" w:rsidR="00016D17" w:rsidRPr="00133B5B" w:rsidRDefault="002E1BDE" w:rsidP="003F3F2D">
      <w:pPr>
        <w:spacing w:after="0" w:line="240" w:lineRule="auto"/>
        <w:rPr>
          <w:rFonts w:ascii="Century Gothic" w:hAnsi="Century Gothic" w:cs="Arial"/>
          <w:b/>
          <w:bCs/>
          <w:sz w:val="18"/>
          <w:szCs w:val="18"/>
        </w:rPr>
      </w:pPr>
      <w:r w:rsidRPr="00133B5B">
        <w:rPr>
          <w:rFonts w:ascii="Century Gothic" w:hAnsi="Century Gothic" w:cs="Arial"/>
          <w:b/>
          <w:bCs/>
          <w:sz w:val="18"/>
          <w:szCs w:val="18"/>
        </w:rPr>
        <w:t>Indicators of Pollutant Discharge</w:t>
      </w:r>
    </w:p>
    <w:p w14:paraId="14C29BE3" w14:textId="66D32E00" w:rsidR="002E1BDE" w:rsidRPr="006E7740" w:rsidRDefault="008E0A5C" w:rsidP="003F3F2D">
      <w:pPr>
        <w:spacing w:after="0" w:line="240" w:lineRule="auto"/>
        <w:rPr>
          <w:rStyle w:val="BodyTextmulti"/>
          <w:color w:val="0000FF"/>
          <w:sz w:val="18"/>
          <w:szCs w:val="18"/>
        </w:rPr>
      </w:pPr>
      <w:r w:rsidRPr="006E7740">
        <w:rPr>
          <w:rFonts w:ascii="Century Gothic" w:hAnsi="Century Gothic" w:cs="Calibri"/>
          <w:color w:val="0000FF"/>
          <w:sz w:val="18"/>
          <w:szCs w:val="18"/>
        </w:rPr>
        <w:t>For</w:t>
      </w:r>
      <w:r w:rsidR="005C3741" w:rsidRPr="006E7740">
        <w:rPr>
          <w:rFonts w:ascii="Century Gothic" w:hAnsi="Century Gothic" w:cs="Calibri"/>
          <w:color w:val="0000FF"/>
          <w:sz w:val="18"/>
          <w:szCs w:val="18"/>
        </w:rPr>
        <w:t xml:space="preserve"> the point of discharge, </w:t>
      </w:r>
      <w:r w:rsidRPr="006E7740">
        <w:rPr>
          <w:rFonts w:ascii="Century Gothic" w:hAnsi="Century Gothic" w:cs="Arial"/>
          <w:color w:val="0000FF"/>
          <w:sz w:val="18"/>
          <w:szCs w:val="18"/>
        </w:rPr>
        <w:t>describe any observed</w:t>
      </w:r>
      <w:r w:rsidR="0077583C" w:rsidRPr="006E7740">
        <w:rPr>
          <w:rStyle w:val="BodyTextmulti"/>
          <w:color w:val="0000FF"/>
          <w:sz w:val="18"/>
          <w:szCs w:val="18"/>
          <w:u w:val="none"/>
        </w:rPr>
        <w:t xml:space="preserve"> sediment plume, suspended solids, unusual color, presence of odor, decreased clarity, or presence of foam</w:t>
      </w:r>
      <w:r w:rsidR="0077583C" w:rsidRPr="006E7740">
        <w:rPr>
          <w:rFonts w:ascii="Century Gothic" w:hAnsi="Century Gothic"/>
          <w:color w:val="0000FF"/>
          <w:sz w:val="18"/>
          <w:szCs w:val="18"/>
        </w:rPr>
        <w:t xml:space="preserve">; </w:t>
      </w:r>
      <w:r w:rsidR="0077583C" w:rsidRPr="006E7740">
        <w:rPr>
          <w:rStyle w:val="BodyTextmulti"/>
          <w:color w:val="0000FF"/>
          <w:sz w:val="18"/>
          <w:szCs w:val="18"/>
          <w:u w:val="none"/>
        </w:rPr>
        <w:t>and/</w:t>
      </w:r>
      <w:r w:rsidR="0077583C" w:rsidRPr="006E7740">
        <w:rPr>
          <w:rFonts w:ascii="Century Gothic" w:hAnsi="Century Gothic"/>
          <w:color w:val="0000FF"/>
          <w:sz w:val="18"/>
          <w:szCs w:val="18"/>
        </w:rPr>
        <w:t xml:space="preserve">or a </w:t>
      </w:r>
      <w:r w:rsidR="0077583C" w:rsidRPr="006E7740">
        <w:rPr>
          <w:rStyle w:val="BodyTextmulti"/>
          <w:color w:val="0000FF"/>
          <w:sz w:val="18"/>
          <w:szCs w:val="18"/>
          <w:u w:val="none"/>
        </w:rPr>
        <w:t>visible sheen</w:t>
      </w:r>
      <w:r w:rsidR="006E7740">
        <w:rPr>
          <w:rStyle w:val="BodyTextmulti"/>
          <w:color w:val="0000FF"/>
          <w:sz w:val="18"/>
          <w:szCs w:val="18"/>
          <w:u w:val="none"/>
        </w:rPr>
        <w:t xml:space="preserve"> on the water surface</w:t>
      </w:r>
      <w:r w:rsidR="0077583C" w:rsidRPr="006E7740">
        <w:rPr>
          <w:rStyle w:val="BodyTextmulti"/>
          <w:color w:val="0000FF"/>
          <w:sz w:val="18"/>
          <w:szCs w:val="18"/>
          <w:u w:val="none"/>
        </w:rPr>
        <w:t xml:space="preserve"> or visible </w:t>
      </w:r>
      <w:r w:rsidR="006E7740">
        <w:rPr>
          <w:rStyle w:val="BodyTextmulti"/>
          <w:color w:val="0000FF"/>
          <w:sz w:val="18"/>
          <w:szCs w:val="18"/>
          <w:u w:val="none"/>
        </w:rPr>
        <w:t>oily</w:t>
      </w:r>
      <w:r w:rsidR="0077583C" w:rsidRPr="006E7740">
        <w:rPr>
          <w:rStyle w:val="BodyTextmulti"/>
          <w:color w:val="0000FF"/>
          <w:sz w:val="18"/>
          <w:szCs w:val="18"/>
          <w:u w:val="none"/>
        </w:rPr>
        <w:t xml:space="preserve"> deposits on the bottom or shoreline of the receiving water</w:t>
      </w:r>
      <w:r w:rsidR="005C3741" w:rsidRPr="006E7740">
        <w:rPr>
          <w:rStyle w:val="BodyTextmulti"/>
          <w:color w:val="0000FF"/>
          <w:sz w:val="18"/>
          <w:szCs w:val="18"/>
          <w:u w:val="none"/>
        </w:rPr>
        <w:t>.</w:t>
      </w:r>
      <w:r w:rsidR="00A57A15" w:rsidRPr="006E7740">
        <w:rPr>
          <w:rStyle w:val="BodyTextmulti"/>
          <w:color w:val="0000FF"/>
          <w:sz w:val="18"/>
          <w:szCs w:val="18"/>
          <w:u w:val="none"/>
        </w:rPr>
        <w:t xml:space="preserve"> </w:t>
      </w:r>
    </w:p>
    <w:p w14:paraId="3DD64B6E" w14:textId="77777777" w:rsidR="002E1BDE" w:rsidRDefault="002E1BDE" w:rsidP="003F3F2D">
      <w:pPr>
        <w:spacing w:after="0" w:line="240" w:lineRule="auto"/>
        <w:rPr>
          <w:rStyle w:val="BodyTextmulti"/>
          <w:sz w:val="18"/>
          <w:szCs w:val="18"/>
        </w:rPr>
      </w:pPr>
    </w:p>
    <w:p w14:paraId="443FC1EB" w14:textId="39CAA865" w:rsidR="00EB650C" w:rsidRPr="007D0834" w:rsidRDefault="00EB650C" w:rsidP="003F3F2D">
      <w:pPr>
        <w:spacing w:after="0" w:line="240" w:lineRule="auto"/>
        <w:rPr>
          <w:rFonts w:ascii="Century Gothic" w:hAnsi="Century Gothic" w:cs="Arial"/>
          <w:b/>
          <w:color w:val="000000"/>
          <w:sz w:val="18"/>
          <w:szCs w:val="18"/>
        </w:rPr>
      </w:pPr>
      <w:r w:rsidRPr="007D0834">
        <w:rPr>
          <w:rFonts w:ascii="Century Gothic" w:hAnsi="Century Gothic" w:cs="Arial"/>
          <w:b/>
          <w:color w:val="000000"/>
          <w:sz w:val="18"/>
          <w:szCs w:val="18"/>
        </w:rPr>
        <w:t>Corrective Action</w:t>
      </w:r>
      <w:r w:rsidR="002E1BDE">
        <w:rPr>
          <w:rFonts w:ascii="Century Gothic" w:hAnsi="Century Gothic" w:cs="Arial"/>
          <w:b/>
          <w:color w:val="000000"/>
          <w:sz w:val="18"/>
          <w:szCs w:val="18"/>
        </w:rPr>
        <w:t xml:space="preserve"> Requir</w:t>
      </w:r>
      <w:r w:rsidRPr="007D0834">
        <w:rPr>
          <w:rFonts w:ascii="Century Gothic" w:hAnsi="Century Gothic" w:cs="Arial"/>
          <w:b/>
          <w:color w:val="000000"/>
          <w:sz w:val="18"/>
          <w:szCs w:val="18"/>
        </w:rPr>
        <w:t>ed?</w:t>
      </w:r>
    </w:p>
    <w:p w14:paraId="5CFF2D03" w14:textId="36D04017" w:rsidR="00EB650C" w:rsidRPr="00F0339C" w:rsidRDefault="00765E92" w:rsidP="003F3F2D">
      <w:pPr>
        <w:spacing w:after="0" w:line="240" w:lineRule="auto"/>
        <w:rPr>
          <w:rFonts w:ascii="Century Gothic" w:hAnsi="Century Gothic" w:cs="Arial"/>
          <w:color w:val="0000FF"/>
          <w:sz w:val="18"/>
          <w:szCs w:val="18"/>
        </w:rPr>
      </w:pPr>
      <w:r w:rsidRPr="00F0339C">
        <w:rPr>
          <w:rFonts w:ascii="Century Gothic" w:hAnsi="Century Gothic" w:cs="Arial"/>
          <w:color w:val="0000FF"/>
          <w:sz w:val="18"/>
          <w:szCs w:val="18"/>
        </w:rPr>
        <w:t>Answer</w:t>
      </w:r>
      <w:r w:rsidR="00EB650C" w:rsidRPr="00F0339C">
        <w:rPr>
          <w:rFonts w:ascii="Century Gothic" w:hAnsi="Century Gothic" w:cs="Arial"/>
          <w:color w:val="0000FF"/>
          <w:sz w:val="18"/>
          <w:szCs w:val="18"/>
        </w:rPr>
        <w:t xml:space="preserve"> “</w:t>
      </w:r>
      <w:r w:rsidRPr="00F0339C">
        <w:rPr>
          <w:rFonts w:ascii="Century Gothic" w:hAnsi="Century Gothic" w:cs="Arial"/>
          <w:color w:val="0000FF"/>
          <w:sz w:val="18"/>
          <w:szCs w:val="18"/>
        </w:rPr>
        <w:t>Y</w:t>
      </w:r>
      <w:r w:rsidR="00EB650C" w:rsidRPr="00F0339C">
        <w:rPr>
          <w:rFonts w:ascii="Century Gothic" w:hAnsi="Century Gothic" w:cs="Arial"/>
          <w:color w:val="0000FF"/>
          <w:sz w:val="18"/>
          <w:szCs w:val="18"/>
        </w:rPr>
        <w:t>es”</w:t>
      </w:r>
      <w:r w:rsidR="000D53C0" w:rsidRPr="00F0339C">
        <w:rPr>
          <w:rFonts w:ascii="Century Gothic" w:hAnsi="Century Gothic" w:cs="Arial"/>
          <w:color w:val="0000FF"/>
          <w:sz w:val="18"/>
          <w:szCs w:val="18"/>
        </w:rPr>
        <w:t xml:space="preserve"> </w:t>
      </w:r>
      <w:r w:rsidR="00EB650C" w:rsidRPr="00F0339C">
        <w:rPr>
          <w:rFonts w:ascii="Century Gothic" w:hAnsi="Century Gothic" w:cs="Arial"/>
          <w:color w:val="0000FF"/>
          <w:sz w:val="18"/>
          <w:szCs w:val="18"/>
        </w:rPr>
        <w:t>if during your inspection you found any of the conditions listed</w:t>
      </w:r>
      <w:r w:rsidRPr="00F0339C">
        <w:rPr>
          <w:rFonts w:ascii="Century Gothic" w:hAnsi="Century Gothic" w:cs="Arial"/>
          <w:color w:val="0000FF"/>
          <w:sz w:val="18"/>
          <w:szCs w:val="18"/>
        </w:rPr>
        <w:t xml:space="preserve"> </w:t>
      </w:r>
      <w:r w:rsidR="008E0A5C" w:rsidRPr="00F0339C">
        <w:rPr>
          <w:rFonts w:ascii="Century Gothic" w:hAnsi="Century Gothic" w:cs="Arial"/>
          <w:color w:val="0000FF"/>
          <w:sz w:val="18"/>
          <w:szCs w:val="18"/>
        </w:rPr>
        <w:t xml:space="preserve">above </w:t>
      </w:r>
      <w:r w:rsidRPr="00F0339C">
        <w:rPr>
          <w:rFonts w:ascii="Century Gothic" w:hAnsi="Century Gothic" w:cs="Arial"/>
          <w:color w:val="0000FF"/>
          <w:sz w:val="18"/>
          <w:szCs w:val="18"/>
        </w:rPr>
        <w:t xml:space="preserve">in </w:t>
      </w:r>
      <w:r w:rsidR="008E0A5C" w:rsidRPr="00F0339C">
        <w:rPr>
          <w:rFonts w:ascii="Century Gothic" w:hAnsi="Century Gothic" w:cs="Arial"/>
          <w:color w:val="0000FF"/>
          <w:sz w:val="18"/>
          <w:szCs w:val="18"/>
        </w:rPr>
        <w:t xml:space="preserve">the instructions for the </w:t>
      </w:r>
      <w:r w:rsidRPr="00F0339C">
        <w:rPr>
          <w:rFonts w:ascii="Century Gothic" w:hAnsi="Century Gothic" w:cs="Arial"/>
          <w:color w:val="0000FF"/>
          <w:sz w:val="18"/>
          <w:szCs w:val="18"/>
        </w:rPr>
        <w:t>Indicators of Pollutant Discharge</w:t>
      </w:r>
      <w:r w:rsidR="008E0A5C" w:rsidRPr="00F0339C">
        <w:rPr>
          <w:rFonts w:ascii="Century Gothic" w:hAnsi="Century Gothic" w:cs="Arial"/>
          <w:color w:val="0000FF"/>
          <w:sz w:val="18"/>
          <w:szCs w:val="18"/>
        </w:rPr>
        <w:t xml:space="preserve"> section</w:t>
      </w:r>
      <w:r w:rsidR="00EB650C" w:rsidRPr="00F0339C">
        <w:rPr>
          <w:rFonts w:ascii="Century Gothic" w:hAnsi="Century Gothic" w:cs="Arial"/>
          <w:color w:val="0000FF"/>
          <w:sz w:val="18"/>
          <w:szCs w:val="18"/>
        </w:rPr>
        <w:t>.  If you answer “</w:t>
      </w:r>
      <w:r w:rsidRPr="00F0339C">
        <w:rPr>
          <w:rFonts w:ascii="Century Gothic" w:hAnsi="Century Gothic" w:cs="Arial"/>
          <w:color w:val="0000FF"/>
          <w:sz w:val="18"/>
          <w:szCs w:val="18"/>
        </w:rPr>
        <w:t>Y</w:t>
      </w:r>
      <w:r w:rsidR="00EB650C" w:rsidRPr="00F0339C">
        <w:rPr>
          <w:rFonts w:ascii="Century Gothic" w:hAnsi="Century Gothic" w:cs="Arial"/>
          <w:color w:val="0000FF"/>
          <w:sz w:val="18"/>
          <w:szCs w:val="18"/>
        </w:rPr>
        <w:t>es</w:t>
      </w:r>
      <w:r w:rsidR="00C97C52">
        <w:rPr>
          <w:rFonts w:ascii="Century Gothic" w:hAnsi="Century Gothic" w:cs="Arial"/>
          <w:color w:val="0000FF"/>
          <w:sz w:val="18"/>
          <w:szCs w:val="18"/>
        </w:rPr>
        <w:t>,</w:t>
      </w:r>
      <w:r w:rsidR="00EB650C" w:rsidRPr="00F0339C">
        <w:rPr>
          <w:rFonts w:ascii="Century Gothic" w:hAnsi="Century Gothic" w:cs="Arial"/>
          <w:color w:val="0000FF"/>
          <w:sz w:val="18"/>
          <w:szCs w:val="18"/>
        </w:rPr>
        <w:t xml:space="preserve">” you must take corrective action and complete a corrective action log, found at </w:t>
      </w:r>
      <w:hyperlink r:id="rId17" w:history="1">
        <w:r w:rsidR="008E0A5C" w:rsidRPr="00F0339C">
          <w:rPr>
            <w:rStyle w:val="Hyperlink"/>
            <w:rFonts w:ascii="Century Gothic" w:hAnsi="Century Gothic" w:cs="Arial"/>
            <w:color w:val="0000FF"/>
            <w:sz w:val="18"/>
            <w:szCs w:val="18"/>
          </w:rPr>
          <w:t>https://www.epa.gov/npdes/construction-general-permit-resources-tools-and-templates</w:t>
        </w:r>
      </w:hyperlink>
      <w:r w:rsidR="00EB650C" w:rsidRPr="00F0339C">
        <w:rPr>
          <w:rFonts w:ascii="Century Gothic" w:hAnsi="Century Gothic"/>
          <w:color w:val="0000FF"/>
          <w:sz w:val="18"/>
          <w:szCs w:val="18"/>
        </w:rPr>
        <w:t>.</w:t>
      </w:r>
      <w:r w:rsidR="008E0A5C" w:rsidRPr="00F0339C">
        <w:rPr>
          <w:rFonts w:ascii="Century Gothic" w:hAnsi="Century Gothic"/>
          <w:color w:val="0000FF"/>
          <w:sz w:val="18"/>
          <w:szCs w:val="18"/>
        </w:rPr>
        <w:t xml:space="preserve"> Answer “No” if you did not observe any of the listed pollutant indicators.</w:t>
      </w:r>
    </w:p>
    <w:p w14:paraId="2B0E50F6" w14:textId="7430A97E" w:rsidR="005C3741" w:rsidRPr="007D0834" w:rsidRDefault="005C3741" w:rsidP="003F3F2D">
      <w:pPr>
        <w:spacing w:after="0" w:line="240" w:lineRule="auto"/>
        <w:rPr>
          <w:rFonts w:ascii="Century Gothic" w:hAnsi="Century Gothic" w:cs="Arial"/>
          <w:color w:val="002060"/>
          <w:sz w:val="18"/>
          <w:szCs w:val="18"/>
        </w:rPr>
      </w:pPr>
    </w:p>
    <w:p w14:paraId="2F2B477D" w14:textId="2E90F7CC" w:rsidR="00B06CCC" w:rsidRDefault="00EC353A" w:rsidP="003F3F2D">
      <w:pPr>
        <w:spacing w:after="0" w:line="240" w:lineRule="auto"/>
        <w:rPr>
          <w:rFonts w:ascii="Century Gothic" w:hAnsi="Century Gothic" w:cs="Arial"/>
          <w:b/>
          <w:color w:val="000000"/>
          <w:sz w:val="18"/>
          <w:szCs w:val="18"/>
        </w:rPr>
      </w:pPr>
      <w:r w:rsidRPr="007D0834">
        <w:rPr>
          <w:rFonts w:ascii="Century Gothic" w:hAnsi="Century Gothic" w:cs="Arial"/>
          <w:b/>
          <w:color w:val="000000"/>
          <w:sz w:val="18"/>
          <w:szCs w:val="18"/>
        </w:rPr>
        <w:t>Photographs</w:t>
      </w:r>
    </w:p>
    <w:p w14:paraId="0A7F271A" w14:textId="2234A92A" w:rsidR="008E0A5C" w:rsidRPr="00F0339C" w:rsidRDefault="008E0A5C" w:rsidP="003F3F2D">
      <w:pPr>
        <w:spacing w:after="0" w:line="240" w:lineRule="auto"/>
        <w:rPr>
          <w:rFonts w:ascii="Century Gothic" w:hAnsi="Century Gothic" w:cs="Arial"/>
          <w:bCs/>
          <w:color w:val="0000FF"/>
          <w:sz w:val="18"/>
          <w:szCs w:val="18"/>
        </w:rPr>
      </w:pPr>
      <w:r w:rsidRPr="00F0339C">
        <w:rPr>
          <w:rFonts w:ascii="Century Gothic" w:hAnsi="Century Gothic" w:cs="Arial"/>
          <w:bCs/>
          <w:color w:val="0000FF"/>
          <w:sz w:val="18"/>
          <w:szCs w:val="18"/>
        </w:rPr>
        <w:t>As required in CGP Part 8.2.1.a, attach photos of: (1) dewatering water prior to treatment by a dewatering control(s) and the final discharge after treatment; (2) the dewatering control(s); and (3) the point of discharge to any receiving waters flowing through or immediately adjacent to the site and/or to constructed or natural site drainage features, storm drain inlets, and other conveyances to receiving waters.</w:t>
      </w:r>
    </w:p>
    <w:p w14:paraId="594A7378" w14:textId="77777777" w:rsidR="008E0A5C" w:rsidRPr="008E0A5C" w:rsidRDefault="008E0A5C" w:rsidP="003F3F2D">
      <w:pPr>
        <w:spacing w:after="0" w:line="240" w:lineRule="auto"/>
        <w:rPr>
          <w:rFonts w:ascii="Century Gothic" w:hAnsi="Century Gothic" w:cs="Arial"/>
          <w:bCs/>
          <w:color w:val="000000"/>
          <w:sz w:val="18"/>
          <w:szCs w:val="18"/>
        </w:rPr>
      </w:pPr>
    </w:p>
    <w:p w14:paraId="79A3E6DF" w14:textId="6B7EACAF" w:rsidR="00700ED7" w:rsidRPr="00563D4A" w:rsidRDefault="00700ED7" w:rsidP="00563D4A">
      <w:pPr>
        <w:spacing w:after="0"/>
        <w:ind w:left="274" w:hanging="274"/>
        <w:rPr>
          <w:rFonts w:ascii="Century Gothic" w:hAnsi="Century Gothic" w:cs="Arial"/>
          <w:b/>
          <w:color w:val="000000"/>
          <w:sz w:val="20"/>
          <w:szCs w:val="20"/>
          <w:u w:val="single"/>
        </w:rPr>
      </w:pPr>
      <w:r w:rsidRPr="00563D4A">
        <w:rPr>
          <w:rFonts w:ascii="Century Gothic" w:hAnsi="Century Gothic" w:cs="Arial"/>
          <w:b/>
          <w:color w:val="000000"/>
          <w:sz w:val="20"/>
          <w:szCs w:val="20"/>
          <w:u w:val="single"/>
        </w:rPr>
        <w:t xml:space="preserve">Instructions for </w:t>
      </w:r>
      <w:r w:rsidR="00D949E1" w:rsidRPr="00563D4A">
        <w:rPr>
          <w:rFonts w:ascii="Century Gothic" w:hAnsi="Century Gothic" w:cs="Arial"/>
          <w:b/>
          <w:color w:val="000000"/>
          <w:sz w:val="20"/>
          <w:szCs w:val="20"/>
          <w:u w:val="single"/>
        </w:rPr>
        <w:t>Section B</w:t>
      </w:r>
    </w:p>
    <w:p w14:paraId="6B8BF095" w14:textId="77777777" w:rsidR="00563D4A" w:rsidRPr="0024599D" w:rsidRDefault="00563D4A" w:rsidP="00563D4A">
      <w:pPr>
        <w:spacing w:after="0" w:line="240" w:lineRule="auto"/>
        <w:rPr>
          <w:rFonts w:ascii="Century Gothic" w:hAnsi="Century Gothic" w:cs="Calibri"/>
          <w:color w:val="0000FF"/>
          <w:sz w:val="18"/>
          <w:szCs w:val="18"/>
        </w:rPr>
      </w:pPr>
      <w:r w:rsidRPr="0024599D">
        <w:rPr>
          <w:rFonts w:ascii="Century Gothic" w:hAnsi="Century Gothic" w:cs="Calibri"/>
          <w:color w:val="0000FF"/>
          <w:sz w:val="18"/>
          <w:szCs w:val="18"/>
        </w:rPr>
        <w:t>Each inspection report must be signed and certified to be considered complete (CGP Part 4.7.2).</w:t>
      </w:r>
    </w:p>
    <w:p w14:paraId="7299836E" w14:textId="77777777" w:rsidR="00563D4A" w:rsidRDefault="00563D4A" w:rsidP="00563D4A">
      <w:pPr>
        <w:spacing w:after="0" w:line="240" w:lineRule="auto"/>
        <w:rPr>
          <w:rFonts w:ascii="Century Gothic" w:hAnsi="Century Gothic" w:cs="Arial"/>
          <w:b/>
          <w:color w:val="000000"/>
          <w:sz w:val="18"/>
          <w:szCs w:val="18"/>
        </w:rPr>
      </w:pPr>
    </w:p>
    <w:p w14:paraId="0654042E" w14:textId="77777777" w:rsidR="00563D4A" w:rsidRPr="00E4510E" w:rsidRDefault="00563D4A" w:rsidP="00CB69D4">
      <w:pPr>
        <w:spacing w:after="0"/>
        <w:ind w:left="270" w:right="-18" w:hanging="270"/>
        <w:rPr>
          <w:rFonts w:ascii="Century Gothic" w:hAnsi="Century Gothic"/>
          <w:bCs/>
          <w:color w:val="0000FF"/>
          <w:sz w:val="18"/>
          <w:szCs w:val="18"/>
        </w:rPr>
      </w:pPr>
      <w:r>
        <w:rPr>
          <w:rFonts w:ascii="Century Gothic" w:hAnsi="Century Gothic" w:cs="Calibri"/>
          <w:b/>
          <w:sz w:val="18"/>
          <w:szCs w:val="18"/>
        </w:rPr>
        <w:t xml:space="preserve">Operator </w:t>
      </w:r>
      <w:r w:rsidRPr="00EB2F75">
        <w:rPr>
          <w:rFonts w:ascii="Century Gothic" w:hAnsi="Century Gothic" w:cs="Arial"/>
          <w:b/>
          <w:sz w:val="18"/>
          <w:szCs w:val="18"/>
        </w:rPr>
        <w:t>or “Duly Authorized Representative”</w:t>
      </w:r>
      <w:r>
        <w:rPr>
          <w:rFonts w:ascii="Century Gothic" w:hAnsi="Century Gothic" w:cs="Arial"/>
          <w:b/>
          <w:sz w:val="18"/>
          <w:szCs w:val="18"/>
        </w:rPr>
        <w:t xml:space="preserve"> – MANDATORY </w:t>
      </w:r>
      <w:r w:rsidRPr="00E4510E">
        <w:rPr>
          <w:rFonts w:ascii="Century Gothic" w:hAnsi="Century Gothic"/>
          <w:bCs/>
          <w:color w:val="0000FF"/>
          <w:sz w:val="18"/>
          <w:szCs w:val="18"/>
        </w:rPr>
        <w:t>(CGP Appendix G Part G.11.2 and CGP Appendix H Section X)</w:t>
      </w:r>
    </w:p>
    <w:p w14:paraId="60311DDE" w14:textId="7BB79A3E" w:rsidR="00563D4A" w:rsidRPr="00E4510E" w:rsidRDefault="00563D4A" w:rsidP="00563D4A">
      <w:pPr>
        <w:rPr>
          <w:rFonts w:ascii="Century Gothic" w:hAnsi="Century Gothic" w:cs="Calibri"/>
          <w:color w:val="0000FF"/>
          <w:sz w:val="18"/>
          <w:szCs w:val="18"/>
        </w:rPr>
      </w:pPr>
      <w:r w:rsidRPr="00E4510E">
        <w:rPr>
          <w:rFonts w:ascii="Century Gothic" w:hAnsi="Century Gothic" w:cs="Calibri"/>
          <w:color w:val="0000FF"/>
          <w:sz w:val="18"/>
          <w:szCs w:val="18"/>
        </w:rPr>
        <w:t>At a minimum, the</w:t>
      </w:r>
      <w:r>
        <w:rPr>
          <w:rFonts w:ascii="Century Gothic" w:hAnsi="Century Gothic" w:cs="Calibri"/>
          <w:color w:val="0000FF"/>
          <w:sz w:val="18"/>
          <w:szCs w:val="18"/>
        </w:rPr>
        <w:t xml:space="preserve"> dewatering inspection report</w:t>
      </w:r>
      <w:r w:rsidRPr="00E4510E">
        <w:rPr>
          <w:rFonts w:ascii="Century Gothic" w:hAnsi="Century Gothic" w:cs="Calibri"/>
          <w:color w:val="0000FF"/>
          <w:sz w:val="18"/>
          <w:szCs w:val="18"/>
        </w:rPr>
        <w:t xml:space="preserve"> must be signed by either (1) the person who signed the NOI, or (2) a duly authorized representative of that person. The following requirements apply:</w:t>
      </w:r>
    </w:p>
    <w:p w14:paraId="5753C096" w14:textId="77777777" w:rsidR="00563D4A" w:rsidRPr="00E4510E" w:rsidRDefault="00563D4A" w:rsidP="00563D4A">
      <w:pPr>
        <w:rPr>
          <w:rFonts w:ascii="Century Gothic" w:hAnsi="Century Gothic" w:cs="Calibri"/>
          <w:color w:val="0000FF"/>
          <w:sz w:val="18"/>
          <w:szCs w:val="18"/>
        </w:rPr>
      </w:pPr>
      <w:r w:rsidRPr="00E4510E">
        <w:rPr>
          <w:rFonts w:ascii="Century Gothic" w:hAnsi="Century Gothic" w:cs="Calibri"/>
          <w:color w:val="0000FF"/>
          <w:sz w:val="18"/>
          <w:szCs w:val="18"/>
        </w:rPr>
        <w:t>If the signatory will be the person who signed the NOI for permit coverage, as a reminder, that person must be one of the following types of individuals:</w:t>
      </w:r>
    </w:p>
    <w:p w14:paraId="43102CC2" w14:textId="77777777" w:rsidR="00563D4A" w:rsidRPr="00E4510E" w:rsidRDefault="00563D4A" w:rsidP="00563D4A">
      <w:pPr>
        <w:pStyle w:val="Level2"/>
        <w:numPr>
          <w:ilvl w:val="0"/>
          <w:numId w:val="22"/>
        </w:numPr>
        <w:tabs>
          <w:tab w:val="clear" w:pos="1080"/>
        </w:tabs>
        <w:ind w:left="360"/>
        <w:rPr>
          <w:color w:val="0000FF"/>
          <w:sz w:val="18"/>
          <w:szCs w:val="18"/>
        </w:rPr>
      </w:pPr>
      <w:r w:rsidRPr="00E4510E">
        <w:rPr>
          <w:i/>
          <w:color w:val="0000FF"/>
          <w:sz w:val="18"/>
          <w:szCs w:val="18"/>
        </w:rPr>
        <w:t>For a corporation</w:t>
      </w:r>
      <w:r w:rsidRPr="00E4510E">
        <w:rPr>
          <w:color w:val="0000FF"/>
          <w:sz w:val="18"/>
          <w:szCs w:val="18"/>
        </w:rPr>
        <w:t>: By a responsible corporate officer. For the purpose of this subsection, a responsible corporate officer means: (i) a president, secretary, treasurer, or vice-president of the corporation in charge of a principal business function, or any other person who performs similar policy- or decision-making functions for the corporation, or (ii) 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initiating and directing other comprehensive measures to assure long term environmental compliance with environmental laws and regulations; the manager can ensure that the necessary systems are established or actions taken to gather complete and accurate information for permit application requirements; and where authority to sign documents has been assigned or delegated to the manager in accordance with corporate procedures.</w:t>
      </w:r>
    </w:p>
    <w:p w14:paraId="5E91E864" w14:textId="77777777" w:rsidR="00563D4A" w:rsidRPr="00E4510E" w:rsidRDefault="00563D4A" w:rsidP="00563D4A">
      <w:pPr>
        <w:pStyle w:val="Level2"/>
        <w:numPr>
          <w:ilvl w:val="0"/>
          <w:numId w:val="22"/>
        </w:numPr>
        <w:tabs>
          <w:tab w:val="clear" w:pos="1080"/>
        </w:tabs>
        <w:ind w:left="360"/>
        <w:rPr>
          <w:color w:val="0000FF"/>
          <w:sz w:val="18"/>
          <w:szCs w:val="18"/>
        </w:rPr>
      </w:pPr>
      <w:r w:rsidRPr="00E4510E">
        <w:rPr>
          <w:i/>
          <w:color w:val="0000FF"/>
          <w:sz w:val="18"/>
          <w:szCs w:val="18"/>
        </w:rPr>
        <w:t>For a partnership or sole proprietorship</w:t>
      </w:r>
      <w:r w:rsidRPr="00E4510E">
        <w:rPr>
          <w:color w:val="0000FF"/>
          <w:sz w:val="18"/>
          <w:szCs w:val="18"/>
        </w:rPr>
        <w:t>: By a general partner or the proprietor, respectively.</w:t>
      </w:r>
    </w:p>
    <w:p w14:paraId="1E8D1CF8" w14:textId="0B791D84" w:rsidR="00563D4A" w:rsidRPr="00E4510E" w:rsidRDefault="00563D4A" w:rsidP="00563D4A">
      <w:pPr>
        <w:pStyle w:val="Level2"/>
        <w:numPr>
          <w:ilvl w:val="0"/>
          <w:numId w:val="22"/>
        </w:numPr>
        <w:tabs>
          <w:tab w:val="clear" w:pos="1080"/>
        </w:tabs>
        <w:spacing w:after="0"/>
        <w:ind w:left="360"/>
        <w:rPr>
          <w:color w:val="0000FF"/>
          <w:sz w:val="18"/>
          <w:szCs w:val="18"/>
        </w:rPr>
      </w:pPr>
      <w:r w:rsidRPr="00E4510E">
        <w:rPr>
          <w:i/>
          <w:color w:val="0000FF"/>
          <w:sz w:val="18"/>
          <w:szCs w:val="18"/>
        </w:rPr>
        <w:lastRenderedPageBreak/>
        <w:t xml:space="preserve">For a municipality, </w:t>
      </w:r>
      <w:r w:rsidR="00E31C85">
        <w:rPr>
          <w:i/>
          <w:color w:val="0000FF"/>
          <w:sz w:val="18"/>
          <w:szCs w:val="18"/>
        </w:rPr>
        <w:t>S</w:t>
      </w:r>
      <w:r w:rsidRPr="00E4510E">
        <w:rPr>
          <w:i/>
          <w:color w:val="0000FF"/>
          <w:sz w:val="18"/>
          <w:szCs w:val="18"/>
        </w:rPr>
        <w:t xml:space="preserve">tate, </w:t>
      </w:r>
      <w:r w:rsidR="00E31C85">
        <w:rPr>
          <w:i/>
          <w:color w:val="0000FF"/>
          <w:sz w:val="18"/>
          <w:szCs w:val="18"/>
        </w:rPr>
        <w:t>F</w:t>
      </w:r>
      <w:r w:rsidRPr="00E4510E">
        <w:rPr>
          <w:i/>
          <w:color w:val="0000FF"/>
          <w:sz w:val="18"/>
          <w:szCs w:val="18"/>
        </w:rPr>
        <w:t>ederal, or other public agency</w:t>
      </w:r>
      <w:r w:rsidRPr="00E4510E">
        <w:rPr>
          <w:color w:val="0000FF"/>
          <w:sz w:val="18"/>
          <w:szCs w:val="18"/>
        </w:rPr>
        <w:t xml:space="preserve">: By either a principal executive officer or ranking elected official. For purposes of this subsection, a principal executive officer of a </w:t>
      </w:r>
      <w:r w:rsidR="00E31C85">
        <w:rPr>
          <w:color w:val="0000FF"/>
          <w:sz w:val="18"/>
          <w:szCs w:val="18"/>
        </w:rPr>
        <w:t>F</w:t>
      </w:r>
      <w:r w:rsidRPr="00E4510E">
        <w:rPr>
          <w:color w:val="0000FF"/>
          <w:sz w:val="18"/>
          <w:szCs w:val="18"/>
        </w:rPr>
        <w:t>ederal agency includes (i) the chief executive officer of the agency, or (ii) a senior executive officer having responsibility for the overall operations of a principal geographic unit of the agency (e.g., Regional Administrator of EPA).</w:t>
      </w:r>
    </w:p>
    <w:p w14:paraId="269D2B5D" w14:textId="77777777" w:rsidR="00563D4A" w:rsidRPr="00E416A8" w:rsidRDefault="00563D4A" w:rsidP="00563D4A">
      <w:pPr>
        <w:pStyle w:val="CommentText"/>
        <w:spacing w:after="0"/>
        <w:ind w:left="270"/>
        <w:rPr>
          <w:rFonts w:ascii="Century Gothic" w:hAnsi="Century Gothic"/>
          <w:color w:val="0000FF"/>
        </w:rPr>
      </w:pPr>
    </w:p>
    <w:p w14:paraId="76955D62" w14:textId="77777777" w:rsidR="00563D4A" w:rsidRPr="00E416A8" w:rsidRDefault="00563D4A" w:rsidP="00563D4A">
      <w:pPr>
        <w:pStyle w:val="CommentText"/>
        <w:spacing w:after="0"/>
        <w:ind w:left="270" w:hanging="270"/>
        <w:rPr>
          <w:rFonts w:ascii="Century Gothic" w:hAnsi="Century Gothic"/>
          <w:color w:val="0000FF"/>
          <w:sz w:val="18"/>
          <w:szCs w:val="18"/>
        </w:rPr>
      </w:pPr>
      <w:r w:rsidRPr="00E416A8">
        <w:rPr>
          <w:rFonts w:ascii="Century Gothic" w:hAnsi="Century Gothic"/>
          <w:color w:val="0000FF"/>
          <w:sz w:val="18"/>
          <w:szCs w:val="18"/>
        </w:rPr>
        <w:t>If the signatory will be a duly authorized representative, the following requirements must be met:</w:t>
      </w:r>
    </w:p>
    <w:p w14:paraId="5B2C6732" w14:textId="77777777" w:rsidR="00563D4A" w:rsidRPr="00E416A8" w:rsidRDefault="00563D4A" w:rsidP="00563D4A">
      <w:pPr>
        <w:pStyle w:val="CommentText"/>
        <w:spacing w:after="0"/>
        <w:ind w:left="270"/>
        <w:rPr>
          <w:rFonts w:ascii="Century Gothic" w:hAnsi="Century Gothic"/>
          <w:color w:val="0070C0"/>
          <w:sz w:val="18"/>
          <w:szCs w:val="18"/>
        </w:rPr>
      </w:pPr>
    </w:p>
    <w:p w14:paraId="517FC6E6" w14:textId="77777777" w:rsidR="00563D4A" w:rsidRPr="00E416A8" w:rsidRDefault="00563D4A" w:rsidP="00563D4A">
      <w:pPr>
        <w:pStyle w:val="CommentText"/>
        <w:numPr>
          <w:ilvl w:val="0"/>
          <w:numId w:val="23"/>
        </w:numPr>
        <w:spacing w:after="120"/>
        <w:ind w:left="360"/>
        <w:rPr>
          <w:rFonts w:ascii="Century Gothic" w:hAnsi="Century Gothic"/>
          <w:color w:val="0000FF"/>
          <w:sz w:val="18"/>
          <w:szCs w:val="18"/>
        </w:rPr>
      </w:pPr>
      <w:r w:rsidRPr="00E416A8">
        <w:rPr>
          <w:rFonts w:ascii="Century Gothic" w:hAnsi="Century Gothic"/>
          <w:color w:val="0000FF"/>
          <w:sz w:val="18"/>
          <w:szCs w:val="18"/>
        </w:rPr>
        <w:t>The authorization is made in writing by the person who signed the NOI (see above);</w:t>
      </w:r>
    </w:p>
    <w:p w14:paraId="2DFE4850" w14:textId="77777777" w:rsidR="00563D4A" w:rsidRPr="00E416A8" w:rsidRDefault="00563D4A" w:rsidP="00563D4A">
      <w:pPr>
        <w:pStyle w:val="CommentText"/>
        <w:numPr>
          <w:ilvl w:val="0"/>
          <w:numId w:val="23"/>
        </w:numPr>
        <w:spacing w:after="120"/>
        <w:ind w:left="360"/>
        <w:rPr>
          <w:rFonts w:ascii="Century Gothic" w:hAnsi="Century Gothic"/>
          <w:color w:val="0000FF"/>
          <w:sz w:val="18"/>
          <w:szCs w:val="18"/>
        </w:rPr>
      </w:pPr>
      <w:r w:rsidRPr="00E416A8">
        <w:rPr>
          <w:rFonts w:ascii="Century Gothic" w:hAnsi="Century Gothic"/>
          <w:color w:val="0000FF"/>
          <w:sz w:val="18"/>
          <w:szCs w:val="18"/>
        </w:rPr>
        <w:t>The authorization specifies either an individual or a position having responsibility for the overall operation of the regulated facility or activity such as the position of plant manager, operator of a well or a well field, superintendent, position of equivalent responsibility, or an individual or position having overall responsibility for environmental matters for the company. (A duly authorized representative may thus be either a named individual or any individual occupying a named position); and</w:t>
      </w:r>
    </w:p>
    <w:p w14:paraId="0F28E7FA" w14:textId="77777777" w:rsidR="00563D4A" w:rsidRPr="00E416A8" w:rsidRDefault="00563D4A" w:rsidP="00563D4A">
      <w:pPr>
        <w:pStyle w:val="CommentText"/>
        <w:numPr>
          <w:ilvl w:val="0"/>
          <w:numId w:val="23"/>
        </w:numPr>
        <w:spacing w:after="120"/>
        <w:ind w:left="360"/>
        <w:rPr>
          <w:rFonts w:ascii="Century Gothic" w:hAnsi="Century Gothic"/>
          <w:color w:val="0000FF"/>
          <w:sz w:val="18"/>
          <w:szCs w:val="18"/>
        </w:rPr>
      </w:pPr>
      <w:r w:rsidRPr="00E416A8">
        <w:rPr>
          <w:rFonts w:ascii="Century Gothic" w:hAnsi="Century Gothic"/>
          <w:color w:val="0000FF"/>
          <w:sz w:val="18"/>
          <w:szCs w:val="18"/>
        </w:rPr>
        <w:t>The signed and dated written authorization is included in the SWPPP. A copy must be submitted to EPA, if requested.</w:t>
      </w:r>
    </w:p>
    <w:p w14:paraId="2F581D2A" w14:textId="77777777" w:rsidR="00563D4A" w:rsidRPr="00E416A8" w:rsidRDefault="00563D4A" w:rsidP="00563D4A">
      <w:pPr>
        <w:pStyle w:val="CommentText"/>
        <w:spacing w:after="120"/>
        <w:rPr>
          <w:rFonts w:ascii="Century Gothic" w:hAnsi="Century Gothic"/>
          <w:color w:val="0000FF"/>
          <w:sz w:val="18"/>
          <w:szCs w:val="18"/>
        </w:rPr>
      </w:pPr>
      <w:r w:rsidRPr="00E416A8">
        <w:rPr>
          <w:rFonts w:ascii="Century Gothic" w:hAnsi="Century Gothic" w:cs="Calibri"/>
          <w:color w:val="0000FF"/>
          <w:sz w:val="18"/>
          <w:szCs w:val="18"/>
        </w:rPr>
        <w:t>Sign, date and print your name and affiliation.</w:t>
      </w:r>
    </w:p>
    <w:p w14:paraId="6263A8B3" w14:textId="77777777" w:rsidR="00563D4A" w:rsidRDefault="00563D4A" w:rsidP="00563D4A">
      <w:pPr>
        <w:contextualSpacing/>
        <w:rPr>
          <w:rFonts w:ascii="Century Gothic" w:hAnsi="Century Gothic" w:cs="Arial"/>
          <w:b/>
          <w:color w:val="000000"/>
          <w:sz w:val="18"/>
          <w:szCs w:val="18"/>
        </w:rPr>
      </w:pPr>
    </w:p>
    <w:p w14:paraId="244BD011" w14:textId="77777777" w:rsidR="00563D4A" w:rsidRPr="00085F51" w:rsidRDefault="00563D4A" w:rsidP="00563D4A">
      <w:pPr>
        <w:contextualSpacing/>
        <w:rPr>
          <w:rFonts w:ascii="Century Gothic" w:hAnsi="Century Gothic" w:cs="Arial"/>
          <w:color w:val="000000"/>
          <w:sz w:val="18"/>
          <w:szCs w:val="18"/>
        </w:rPr>
      </w:pPr>
      <w:r>
        <w:rPr>
          <w:rFonts w:ascii="Century Gothic" w:hAnsi="Century Gothic" w:cs="Arial"/>
          <w:b/>
          <w:color w:val="000000"/>
          <w:sz w:val="18"/>
          <w:szCs w:val="18"/>
        </w:rPr>
        <w:t>Contractor or Subcontractor - OPTIONAL</w:t>
      </w:r>
    </w:p>
    <w:p w14:paraId="55765C06" w14:textId="0333811B" w:rsidR="00563D4A" w:rsidRDefault="00563D4A" w:rsidP="00563D4A">
      <w:pPr>
        <w:spacing w:after="0"/>
        <w:rPr>
          <w:rFonts w:ascii="Century Gothic" w:hAnsi="Century Gothic" w:cs="Calibri"/>
          <w:color w:val="0000FF"/>
          <w:sz w:val="18"/>
          <w:szCs w:val="18"/>
        </w:rPr>
      </w:pPr>
      <w:r w:rsidRPr="00E4510E">
        <w:rPr>
          <w:rFonts w:ascii="Century Gothic" w:hAnsi="Century Gothic" w:cs="Calibri"/>
          <w:color w:val="0000FF"/>
          <w:sz w:val="18"/>
          <w:szCs w:val="18"/>
        </w:rPr>
        <w:t xml:space="preserve">Where you rely on a contractor or subcontractor to complete </w:t>
      </w:r>
      <w:r>
        <w:rPr>
          <w:rFonts w:ascii="Century Gothic" w:hAnsi="Century Gothic" w:cs="Calibri"/>
          <w:color w:val="0000FF"/>
          <w:sz w:val="18"/>
          <w:szCs w:val="18"/>
        </w:rPr>
        <w:t>the dewatering inspection report</w:t>
      </w:r>
      <w:r w:rsidRPr="00E4510E">
        <w:rPr>
          <w:rFonts w:ascii="Century Gothic" w:hAnsi="Century Gothic" w:cs="Calibri"/>
          <w:color w:val="0000FF"/>
          <w:sz w:val="18"/>
          <w:szCs w:val="18"/>
        </w:rPr>
        <w:t>, you should consider requiring the individual(s) to sign and certify each</w:t>
      </w:r>
      <w:r>
        <w:rPr>
          <w:rFonts w:ascii="Century Gothic" w:hAnsi="Century Gothic" w:cs="Calibri"/>
          <w:color w:val="0000FF"/>
          <w:sz w:val="18"/>
          <w:szCs w:val="18"/>
        </w:rPr>
        <w:t xml:space="preserve"> report</w:t>
      </w:r>
      <w:r w:rsidRPr="00E4510E">
        <w:rPr>
          <w:rFonts w:ascii="Century Gothic" w:hAnsi="Century Gothic" w:cs="Calibri"/>
          <w:color w:val="0000FF"/>
          <w:sz w:val="18"/>
          <w:szCs w:val="18"/>
        </w:rPr>
        <w:t xml:space="preserve">. Note that this does not relieve you, the permitted operator, of the requirement to sign and certify the </w:t>
      </w:r>
      <w:r w:rsidR="000E1F8B">
        <w:rPr>
          <w:rFonts w:ascii="Century Gothic" w:hAnsi="Century Gothic" w:cs="Calibri"/>
          <w:color w:val="0000FF"/>
          <w:sz w:val="18"/>
          <w:szCs w:val="18"/>
        </w:rPr>
        <w:t>dewatering</w:t>
      </w:r>
      <w:r>
        <w:rPr>
          <w:rFonts w:ascii="Century Gothic" w:hAnsi="Century Gothic" w:cs="Calibri"/>
          <w:color w:val="0000FF"/>
          <w:sz w:val="18"/>
          <w:szCs w:val="18"/>
        </w:rPr>
        <w:t xml:space="preserve"> inspection report</w:t>
      </w:r>
      <w:r w:rsidRPr="00E4510E">
        <w:rPr>
          <w:rFonts w:ascii="Century Gothic" w:hAnsi="Century Gothic" w:cs="Calibri"/>
          <w:color w:val="0000FF"/>
          <w:sz w:val="18"/>
          <w:szCs w:val="18"/>
        </w:rPr>
        <w:t xml:space="preserve"> as well.</w:t>
      </w:r>
      <w:r>
        <w:rPr>
          <w:rFonts w:ascii="Century Gothic" w:hAnsi="Century Gothic" w:cs="Calibri"/>
          <w:color w:val="0000FF"/>
          <w:sz w:val="18"/>
          <w:szCs w:val="18"/>
        </w:rPr>
        <w:t xml:space="preserve"> </w:t>
      </w:r>
      <w:r w:rsidRPr="00CC7A9B">
        <w:rPr>
          <w:rFonts w:ascii="Century Gothic" w:hAnsi="Century Gothic" w:cs="Calibri"/>
          <w:color w:val="0000FF"/>
          <w:sz w:val="18"/>
          <w:szCs w:val="18"/>
        </w:rPr>
        <w:t>If applicable, sign, date</w:t>
      </w:r>
      <w:r>
        <w:rPr>
          <w:rFonts w:ascii="Century Gothic" w:hAnsi="Century Gothic" w:cs="Calibri"/>
          <w:color w:val="0000FF"/>
          <w:sz w:val="18"/>
          <w:szCs w:val="18"/>
        </w:rPr>
        <w:t>,</w:t>
      </w:r>
      <w:r w:rsidRPr="00CC7A9B">
        <w:rPr>
          <w:rFonts w:ascii="Century Gothic" w:hAnsi="Century Gothic" w:cs="Calibri"/>
          <w:color w:val="0000FF"/>
          <w:sz w:val="18"/>
          <w:szCs w:val="18"/>
        </w:rPr>
        <w:t xml:space="preserve"> and print your name and affiliation.</w:t>
      </w:r>
    </w:p>
    <w:p w14:paraId="19E507CD" w14:textId="77777777" w:rsidR="00563D4A" w:rsidRDefault="00563D4A" w:rsidP="00563D4A">
      <w:pPr>
        <w:spacing w:after="0"/>
        <w:rPr>
          <w:rFonts w:ascii="Century Gothic" w:hAnsi="Century Gothic" w:cs="Calibri"/>
          <w:color w:val="0000FF"/>
          <w:sz w:val="18"/>
          <w:szCs w:val="18"/>
        </w:rPr>
      </w:pPr>
    </w:p>
    <w:p w14:paraId="20EC37C3" w14:textId="38B52F51" w:rsidR="00223591" w:rsidRPr="001E3D7A" w:rsidRDefault="00223591" w:rsidP="00563D4A">
      <w:pPr>
        <w:spacing w:after="0"/>
        <w:rPr>
          <w:rFonts w:ascii="Century Gothic" w:hAnsi="Century Gothic"/>
          <w:b/>
          <w:sz w:val="20"/>
          <w:szCs w:val="20"/>
          <w:u w:val="single"/>
        </w:rPr>
      </w:pPr>
      <w:r w:rsidRPr="001E3D7A">
        <w:rPr>
          <w:rFonts w:ascii="Century Gothic" w:hAnsi="Century Gothic"/>
          <w:b/>
          <w:sz w:val="20"/>
          <w:szCs w:val="20"/>
          <w:u w:val="single"/>
        </w:rPr>
        <w:t>Note</w:t>
      </w:r>
    </w:p>
    <w:p w14:paraId="2123FAA6" w14:textId="2F138F3A" w:rsidR="00223591" w:rsidRPr="00223591" w:rsidRDefault="00223591" w:rsidP="00664BA3">
      <w:pPr>
        <w:spacing w:after="0" w:line="240" w:lineRule="auto"/>
        <w:rPr>
          <w:rStyle w:val="Hyperlink"/>
          <w:rFonts w:ascii="Century Gothic" w:hAnsi="Century Gothic"/>
          <w:sz w:val="18"/>
          <w:szCs w:val="18"/>
        </w:rPr>
      </w:pPr>
      <w:r w:rsidRPr="00223591">
        <w:rPr>
          <w:rFonts w:ascii="Century Gothic" w:hAnsi="Century Gothic" w:cs="Calibri"/>
          <w:sz w:val="18"/>
          <w:szCs w:val="18"/>
        </w:rPr>
        <w:t>W</w:t>
      </w:r>
      <w:r w:rsidRPr="00223591">
        <w:rPr>
          <w:rFonts w:ascii="Century Gothic" w:hAnsi="Century Gothic" w:cs="Calibri"/>
          <w:color w:val="000000"/>
          <w:sz w:val="18"/>
          <w:szCs w:val="18"/>
        </w:rPr>
        <w:t xml:space="preserve">hile EPA has made every effort to ensure the accuracy of all instructions contained in this template, it is the permit, not this template, that determines the actual obligations of regulated construction stormwater discharges. In the event of a conflict between this template and any corresponding provision of the CGP, you must abide by the requirements in the permit. EPA welcomes comments on this </w:t>
      </w:r>
      <w:r w:rsidR="00C37839">
        <w:rPr>
          <w:rFonts w:ascii="Century Gothic" w:hAnsi="Century Gothic" w:cs="Calibri"/>
          <w:color w:val="000000"/>
          <w:sz w:val="18"/>
          <w:szCs w:val="18"/>
        </w:rPr>
        <w:t xml:space="preserve">Dewatering Inspection Report </w:t>
      </w:r>
      <w:r w:rsidRPr="00223591">
        <w:rPr>
          <w:rFonts w:ascii="Century Gothic" w:hAnsi="Century Gothic" w:cs="Calibri"/>
          <w:color w:val="000000"/>
          <w:sz w:val="18"/>
          <w:szCs w:val="18"/>
        </w:rPr>
        <w:t xml:space="preserve">Template at any time and will consider those comments in any future revision. You may contact EPA for CGP-related inquiries at </w:t>
      </w:r>
      <w:hyperlink r:id="rId18" w:history="1">
        <w:r w:rsidRPr="00223591">
          <w:rPr>
            <w:rStyle w:val="Hyperlink"/>
            <w:rFonts w:ascii="Century Gothic" w:hAnsi="Century Gothic"/>
            <w:sz w:val="18"/>
            <w:szCs w:val="18"/>
          </w:rPr>
          <w:t>cgp@epa.gov</w:t>
        </w:r>
      </w:hyperlink>
    </w:p>
    <w:p w14:paraId="18842781" w14:textId="77777777" w:rsidR="00223591" w:rsidRPr="003F3F2D" w:rsidRDefault="00223591" w:rsidP="003E3B16">
      <w:pPr>
        <w:ind w:right="-18"/>
        <w:rPr>
          <w:rFonts w:ascii="Century Gothic" w:hAnsi="Century Gothic" w:cs="Calibri"/>
          <w:color w:val="002060"/>
          <w:sz w:val="18"/>
          <w:szCs w:val="18"/>
        </w:rPr>
      </w:pPr>
    </w:p>
    <w:sectPr w:rsidR="00223591" w:rsidRPr="003F3F2D" w:rsidSect="00A5210F">
      <w:headerReference w:type="default" r:id="rId19"/>
      <w:footerReference w:type="default" r:id="rId20"/>
      <w:pgSz w:w="15840" w:h="12240" w:orient="landscape"/>
      <w:pgMar w:top="83" w:right="720" w:bottom="547" w:left="1440" w:header="446" w:footer="27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420A9" w14:textId="77777777" w:rsidR="00F512CD" w:rsidRDefault="00F512CD" w:rsidP="005233A1">
      <w:pPr>
        <w:spacing w:after="0" w:line="240" w:lineRule="auto"/>
      </w:pPr>
      <w:r>
        <w:separator/>
      </w:r>
    </w:p>
  </w:endnote>
  <w:endnote w:type="continuationSeparator" w:id="0">
    <w:p w14:paraId="12F0D27D" w14:textId="77777777" w:rsidR="00F512CD" w:rsidRDefault="00F512CD" w:rsidP="005233A1">
      <w:pPr>
        <w:spacing w:after="0" w:line="240" w:lineRule="auto"/>
      </w:pPr>
      <w:r>
        <w:continuationSeparator/>
      </w:r>
    </w:p>
  </w:endnote>
  <w:endnote w:type="continuationNotice" w:id="1">
    <w:p w14:paraId="79967C6A" w14:textId="77777777" w:rsidR="00F512CD" w:rsidRDefault="00F512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584116"/>
      <w:docPartObj>
        <w:docPartGallery w:val="Page Numbers (Bottom of Page)"/>
        <w:docPartUnique/>
      </w:docPartObj>
    </w:sdtPr>
    <w:sdtEndPr/>
    <w:sdtContent>
      <w:p w14:paraId="213BE56E" w14:textId="77777777" w:rsidR="00096FD7" w:rsidRDefault="00096FD7" w:rsidP="00DC2F16">
        <w:pPr>
          <w:pStyle w:val="Footer"/>
          <w:ind w:left="-810"/>
        </w:pPr>
        <w:r>
          <w:t xml:space="preserve">Page </w:t>
        </w:r>
        <w:r>
          <w:fldChar w:fldCharType="begin"/>
        </w:r>
        <w:r>
          <w:instrText xml:space="preserve"> =</w:instrText>
        </w:r>
        <w:r>
          <w:fldChar w:fldCharType="begin"/>
        </w:r>
        <w:r>
          <w:instrText xml:space="preserve"> PAGE </w:instrText>
        </w:r>
        <w:r>
          <w:fldChar w:fldCharType="separate"/>
        </w:r>
        <w:r>
          <w:rPr>
            <w:noProof/>
          </w:rPr>
          <w:instrText>0</w:instrText>
        </w:r>
        <w:r>
          <w:rPr>
            <w:noProof/>
          </w:rPr>
          <w:fldChar w:fldCharType="end"/>
        </w:r>
        <w:r>
          <w:instrText xml:space="preserve">/2+1 </w:instrText>
        </w:r>
        <w:r>
          <w:fldChar w:fldCharType="separate"/>
        </w:r>
        <w:r>
          <w:rPr>
            <w:noProof/>
          </w:rPr>
          <w:t>1</w:t>
        </w:r>
        <w:r>
          <w:fldChar w:fldCharType="end"/>
        </w:r>
        <w:r>
          <w:t xml:space="preserve"> of 5</w:t>
        </w:r>
      </w:p>
    </w:sdtContent>
  </w:sdt>
  <w:p w14:paraId="11DD72DF" w14:textId="77777777" w:rsidR="00096FD7" w:rsidRDefault="00096F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B5EA" w14:textId="34FA21C9" w:rsidR="00096FD7" w:rsidRPr="008E0A5C" w:rsidRDefault="00096FD7">
    <w:pPr>
      <w:pStyle w:val="Footer"/>
      <w:rPr>
        <w:rFonts w:ascii="Century Gothic" w:hAnsi="Century Gothic"/>
        <w:sz w:val="20"/>
        <w:szCs w:val="20"/>
      </w:rPr>
    </w:pPr>
  </w:p>
  <w:p w14:paraId="0A7CAFBF" w14:textId="77777777" w:rsidR="00096FD7" w:rsidRDefault="00096F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95AA" w14:textId="77777777" w:rsidR="00096FD7" w:rsidRDefault="00096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7869" w14:textId="77777777" w:rsidR="00F512CD" w:rsidRDefault="00F512CD" w:rsidP="005233A1">
      <w:pPr>
        <w:spacing w:after="0" w:line="240" w:lineRule="auto"/>
      </w:pPr>
      <w:r>
        <w:separator/>
      </w:r>
    </w:p>
  </w:footnote>
  <w:footnote w:type="continuationSeparator" w:id="0">
    <w:p w14:paraId="399AED21" w14:textId="77777777" w:rsidR="00F512CD" w:rsidRDefault="00F512CD" w:rsidP="005233A1">
      <w:pPr>
        <w:spacing w:after="0" w:line="240" w:lineRule="auto"/>
      </w:pPr>
      <w:r>
        <w:continuationSeparator/>
      </w:r>
    </w:p>
  </w:footnote>
  <w:footnote w:type="continuationNotice" w:id="1">
    <w:p w14:paraId="01712111" w14:textId="77777777" w:rsidR="00F512CD" w:rsidRDefault="00F512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D7EE" w14:textId="1CBCF475" w:rsidR="00096FD7" w:rsidRDefault="00936ACF" w:rsidP="00DD222E">
    <w:pPr>
      <w:pStyle w:val="Header"/>
      <w:tabs>
        <w:tab w:val="clear" w:pos="9360"/>
        <w:tab w:val="right" w:pos="10080"/>
      </w:tabs>
      <w:ind w:left="-990" w:right="-900"/>
      <w:rPr>
        <w:rFonts w:ascii="Century Gothic" w:hAnsi="Century Gothic"/>
        <w:b/>
        <w:color w:val="002060"/>
        <w:sz w:val="24"/>
        <w:szCs w:val="24"/>
      </w:rPr>
    </w:pPr>
    <w:r>
      <w:rPr>
        <w:noProof/>
      </w:rPr>
      <mc:AlternateContent>
        <mc:Choice Requires="wps">
          <w:drawing>
            <wp:anchor distT="0" distB="0" distL="114300" distR="114300" simplePos="0" relativeHeight="251658240" behindDoc="1" locked="0" layoutInCell="0" allowOverlap="1" wp14:anchorId="7C3EA0B8" wp14:editId="2D91129D">
              <wp:simplePos x="0" y="0"/>
              <wp:positionH relativeFrom="margin">
                <wp:align>center</wp:align>
              </wp:positionH>
              <wp:positionV relativeFrom="margin">
                <wp:align>center</wp:align>
              </wp:positionV>
              <wp:extent cx="8523605" cy="982980"/>
              <wp:effectExtent l="0" t="2781300" r="0" b="2646045"/>
              <wp:wrapNone/>
              <wp:docPr id="5" name="WordArt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523605" cy="982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B7BF69" w14:textId="77777777" w:rsidR="00936ACF" w:rsidRDefault="00936ACF" w:rsidP="00936ACF">
                          <w:pPr>
                            <w:jc w:val="center"/>
                            <w:rPr>
                              <w:rFonts w:ascii="Calibri" w:hAnsi="Calibri" w:cs="Calibri"/>
                              <w:color w:val="808080" w:themeColor="background1" w:themeShade="80"/>
                              <w:sz w:val="2"/>
                              <w:szCs w:val="2"/>
                              <w14:textFill>
                                <w14:solidFill>
                                  <w14:schemeClr w14:val="bg1">
                                    <w14:alpha w14:val="50000"/>
                                    <w14:lumMod w14:val="50000"/>
                                  </w14:schemeClr>
                                </w14:solidFill>
                              </w14:textFill>
                            </w:rPr>
                          </w:pPr>
                          <w:r>
                            <w:rPr>
                              <w:rFonts w:ascii="Calibri" w:hAnsi="Calibri" w:cs="Calibri"/>
                              <w:color w:val="808080" w:themeColor="background1" w:themeShade="80"/>
                              <w:sz w:val="2"/>
                              <w:szCs w:val="2"/>
                              <w14:textFill>
                                <w14:solidFill>
                                  <w14:schemeClr w14:val="bg1">
                                    <w14:alpha w14:val="50000"/>
                                    <w14:lumMod w14:val="50000"/>
                                  </w14:schemeClr>
                                </w14:solidFill>
                              </w14:textFill>
                            </w:rPr>
                            <w:t>DRAFT - DO NOT COPY OR CIRCULATE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3EA0B8" id="_x0000_t202" coordsize="21600,21600" o:spt="202" path="m,l,21600r21600,l21600,xe">
              <v:stroke joinstyle="miter"/>
              <v:path gradientshapeok="t" o:connecttype="rect"/>
            </v:shapetype>
            <v:shape id="WordArt 104" o:spid="_x0000_s1026" type="#_x0000_t202" alt="&quot;&quot;" style="position:absolute;left:0;text-align:left;margin-left:0;margin-top:0;width:671.15pt;height:77.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" o:allowincell="f" filled="f" stroked="f">
              <v:stroke joinstyle="round"/>
              <o:lock v:ext="edit" shapetype="t"/>
              <v:textbox style="mso-fit-shape-to-text:t">
                <w:txbxContent>
                  <w:p w14:paraId="17B7BF69" w14:textId="77777777" w:rsidR="00936ACF" w:rsidRDefault="00936ACF" w:rsidP="00936ACF">
                    <w:pPr>
                      <w:jc w:val="center"/>
                      <w:rPr>
                        <w:rFonts w:ascii="Calibri" w:hAnsi="Calibri" w:cs="Calibri"/>
                        <w:color w:val="808080" w:themeColor="background1" w:themeShade="80"/>
                        <w:sz w:val="2"/>
                        <w:szCs w:val="2"/>
                        <w14:textFill>
                          <w14:solidFill>
                            <w14:schemeClr w14:val="bg1">
                              <w14:alpha w14:val="50000"/>
                              <w14:lumMod w14:val="50000"/>
                            </w14:schemeClr>
                          </w14:solidFill>
                        </w14:textFill>
                      </w:rPr>
                    </w:pPr>
                    <w:r>
                      <w:rPr>
                        <w:rFonts w:ascii="Calibri" w:hAnsi="Calibri" w:cs="Calibri"/>
                        <w:color w:val="808080" w:themeColor="background1" w:themeShade="80"/>
                        <w:sz w:val="2"/>
                        <w:szCs w:val="2"/>
                        <w14:textFill>
                          <w14:solidFill>
                            <w14:schemeClr w14:val="bg1">
                              <w14:alpha w14:val="50000"/>
                              <w14:lumMod w14:val="50000"/>
                            </w14:schemeClr>
                          </w14:solidFill>
                        </w14:textFill>
                      </w:rPr>
                      <w:t>DRAFT - DO NOT COPY OR CIRCULATE</w:t>
                    </w:r>
                  </w:p>
                </w:txbxContent>
              </v:textbox>
              <w10:wrap anchorx="margin" anchory="margin"/>
            </v:shape>
          </w:pict>
        </mc:Fallback>
      </mc:AlternateContent>
    </w:r>
    <w:r>
      <w:rPr>
        <w:noProof/>
      </w:rPr>
      <mc:AlternateContent>
        <mc:Choice Requires="wps">
          <w:drawing>
            <wp:anchor distT="0" distB="0" distL="114300" distR="114300" simplePos="0" relativeHeight="251658241" behindDoc="0" locked="0" layoutInCell="1" allowOverlap="1" wp14:anchorId="09A8BC31" wp14:editId="29A96246">
              <wp:simplePos x="0" y="0"/>
              <wp:positionH relativeFrom="column">
                <wp:posOffset>0</wp:posOffset>
              </wp:positionH>
              <wp:positionV relativeFrom="paragraph">
                <wp:posOffset>0</wp:posOffset>
              </wp:positionV>
              <wp:extent cx="5942330" cy="3565525"/>
              <wp:effectExtent l="0" t="0" r="1270" b="0"/>
              <wp:wrapNone/>
              <wp:docPr id="4" name="WordArt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2330" cy="356552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E3F429" id="WordArt 103" o:spid="_x0000_s1026" type="#_x0000_t202" alt="&quot;&quot;" style="position:absolute;margin-left:0;margin-top:0;width:467.9pt;height:28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" filled="f" stroked="f">
              <o:lock v:ext="edit" text="t" shapetype="t"/>
            </v:shape>
          </w:pict>
        </mc:Fallback>
      </mc:AlternateContent>
    </w:r>
    <w:r>
      <w:rPr>
        <w:noProof/>
      </w:rPr>
      <mc:AlternateContent>
        <mc:Choice Requires="wps">
          <w:drawing>
            <wp:anchor distT="0" distB="0" distL="114300" distR="114300" simplePos="0" relativeHeight="251658242" behindDoc="0" locked="0" layoutInCell="1" allowOverlap="1" wp14:anchorId="56FE53D4" wp14:editId="622BE2BB">
              <wp:simplePos x="0" y="0"/>
              <wp:positionH relativeFrom="column">
                <wp:posOffset>0</wp:posOffset>
              </wp:positionH>
              <wp:positionV relativeFrom="paragraph">
                <wp:posOffset>0</wp:posOffset>
              </wp:positionV>
              <wp:extent cx="8409940" cy="1096645"/>
              <wp:effectExtent l="0" t="0" r="635" b="0"/>
              <wp:wrapNone/>
              <wp:docPr id="3" name="WordArt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409940" cy="109664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4BAE3F" id="WordArt 102" o:spid="_x0000_s1026" type="#_x0000_t202" alt="&quot;&quot;" style="position:absolute;margin-left:0;margin-top:0;width:662.2pt;height:86.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" filled="f" stroked="f">
              <o:lock v:ext="edit" text="t" shapetype="t"/>
            </v:shape>
          </w:pict>
        </mc:Fallback>
      </mc:AlternateContent>
    </w:r>
    <w:r w:rsidR="00096FD7" w:rsidRPr="006413DD">
      <w:rPr>
        <w:rFonts w:ascii="Century Gothic" w:hAnsi="Century Gothic"/>
        <w:b/>
        <w:sz w:val="24"/>
        <w:szCs w:val="24"/>
      </w:rPr>
      <w:t xml:space="preserve">Inspection Report for </w:t>
    </w:r>
    <w:r w:rsidR="00096FD7" w:rsidRPr="00C93962">
      <w:rPr>
        <w:rFonts w:ascii="Century Gothic" w:hAnsi="Century Gothic"/>
        <w:color w:val="0000FF"/>
        <w:sz w:val="24"/>
        <w:szCs w:val="24"/>
      </w:rPr>
      <w:t>[Insert project name]</w:t>
    </w:r>
    <w:r w:rsidR="00096FD7">
      <w:rPr>
        <w:rFonts w:ascii="Century Gothic" w:hAnsi="Century Gothic"/>
        <w:color w:val="0000FF"/>
        <w:sz w:val="24"/>
        <w:szCs w:val="24"/>
      </w:rPr>
      <w:t xml:space="preserve"> </w:t>
    </w:r>
  </w:p>
  <w:p w14:paraId="168B42B8" w14:textId="77777777" w:rsidR="00096FD7" w:rsidRPr="006413DD" w:rsidRDefault="00096FD7" w:rsidP="00DD222E">
    <w:pPr>
      <w:pStyle w:val="Header"/>
      <w:tabs>
        <w:tab w:val="clear" w:pos="9360"/>
        <w:tab w:val="right" w:pos="10080"/>
      </w:tabs>
      <w:ind w:left="-990" w:right="-900"/>
      <w:rPr>
        <w:rFonts w:ascii="Century Gothic" w:hAnsi="Century Gothic"/>
        <w:b/>
        <w:color w:val="002060"/>
        <w:sz w:val="24"/>
        <w:szCs w:val="24"/>
      </w:rPr>
    </w:pPr>
    <w:r>
      <w:rPr>
        <w:rFonts w:ascii="Century Gothic" w:hAnsi="Century Gothic"/>
        <w:b/>
        <w:sz w:val="24"/>
        <w:szCs w:val="24"/>
      </w:rPr>
      <w:t xml:space="preserve">CGP Tracking No.:  </w:t>
    </w:r>
    <w:r w:rsidRPr="00C93962">
      <w:rPr>
        <w:rFonts w:ascii="Century Gothic" w:hAnsi="Century Gothic"/>
        <w:color w:val="0000FF"/>
        <w:sz w:val="24"/>
        <w:szCs w:val="24"/>
      </w:rPr>
      <w:t>[Insert tracking number assigned by EPA when CGP coverage provided]</w:t>
    </w:r>
  </w:p>
  <w:p w14:paraId="778B4137" w14:textId="77777777" w:rsidR="00096FD7" w:rsidRPr="006413DD" w:rsidRDefault="00096FD7" w:rsidP="00DD222E">
    <w:pPr>
      <w:pStyle w:val="Header"/>
      <w:tabs>
        <w:tab w:val="clear" w:pos="9360"/>
        <w:tab w:val="right" w:pos="10080"/>
      </w:tabs>
      <w:ind w:left="-990" w:right="-900"/>
      <w:rPr>
        <w:rFonts w:ascii="Century Gothic" w:hAnsi="Century Gothic"/>
        <w:b/>
        <w:color w:val="002060"/>
        <w:sz w:val="24"/>
        <w:szCs w:val="24"/>
      </w:rPr>
    </w:pPr>
    <w:r w:rsidRPr="006413DD">
      <w:rPr>
        <w:rFonts w:ascii="Century Gothic" w:hAnsi="Century Gothic"/>
        <w:b/>
        <w:sz w:val="24"/>
        <w:szCs w:val="24"/>
      </w:rPr>
      <w:t xml:space="preserve">Location:  </w:t>
    </w:r>
    <w:r w:rsidRPr="00C93962">
      <w:rPr>
        <w:rFonts w:ascii="Century Gothic" w:hAnsi="Century Gothic"/>
        <w:color w:val="0000FF"/>
        <w:sz w:val="24"/>
        <w:szCs w:val="24"/>
      </w:rPr>
      <w:t>[Insert location of inspection if multiple inspections necessary]</w:t>
    </w:r>
  </w:p>
  <w:p w14:paraId="3451D9E9" w14:textId="77777777" w:rsidR="00096FD7" w:rsidRPr="00247776" w:rsidRDefault="00096FD7" w:rsidP="000074BD">
    <w:pPr>
      <w:pStyle w:val="Header"/>
      <w:tabs>
        <w:tab w:val="clear" w:pos="9360"/>
        <w:tab w:val="right" w:pos="10080"/>
      </w:tabs>
      <w:ind w:left="-990" w:right="-900"/>
    </w:pPr>
    <w:r>
      <w:rPr>
        <w:rFonts w:ascii="Century Gothic" w:hAnsi="Century Gothic"/>
        <w:b/>
        <w:sz w:val="24"/>
        <w:szCs w:val="24"/>
      </w:rPr>
      <w:t xml:space="preserve">Inspection </w:t>
    </w:r>
    <w:r w:rsidRPr="006413DD">
      <w:rPr>
        <w:rFonts w:ascii="Century Gothic" w:hAnsi="Century Gothic"/>
        <w:b/>
        <w:sz w:val="24"/>
        <w:szCs w:val="24"/>
      </w:rPr>
      <w:t>Date</w:t>
    </w:r>
    <w:r w:rsidRPr="00115D65">
      <w:rPr>
        <w:rFonts w:ascii="Century Gothic" w:hAnsi="Century Gothic"/>
        <w:b/>
        <w:sz w:val="24"/>
        <w:szCs w:val="24"/>
      </w:rPr>
      <w:t xml:space="preserve">: </w:t>
    </w:r>
    <w:r w:rsidRPr="00C93962">
      <w:rPr>
        <w:rFonts w:ascii="Century Gothic" w:hAnsi="Century Gothic"/>
        <w:color w:val="0000FF"/>
        <w:sz w:val="24"/>
        <w:szCs w:val="24"/>
      </w:rPr>
      <w:t xml:space="preserve">[Insert Date:  </w:t>
    </w:r>
    <w:r w:rsidRPr="00C93962">
      <w:rPr>
        <w:rFonts w:ascii="Century Gothic" w:hAnsi="Century Gothic"/>
        <w:color w:val="0000FF"/>
        <w:sz w:val="24"/>
        <w:szCs w:val="24"/>
      </w:rPr>
      <w:softHyphen/>
      <w:t>_ _ / _ _ / _ 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A71B" w14:textId="76ABB71A" w:rsidR="00874EA5" w:rsidRDefault="00874EA5" w:rsidP="00874EA5">
    <w:pPr>
      <w:pStyle w:val="Header"/>
      <w:tabs>
        <w:tab w:val="clear" w:pos="9360"/>
        <w:tab w:val="right" w:pos="13680"/>
      </w:tabs>
      <w:rPr>
        <w:rFonts w:ascii="Century Gothic" w:hAnsi="Century Gothic"/>
        <w:b/>
        <w:bCs/>
        <w:sz w:val="20"/>
        <w:szCs w:val="24"/>
      </w:rPr>
    </w:pPr>
    <w:r w:rsidRPr="00033A43">
      <w:rPr>
        <w:rFonts w:ascii="Century Gothic" w:hAnsi="Century Gothic"/>
        <w:b/>
        <w:bCs/>
        <w:sz w:val="20"/>
        <w:szCs w:val="24"/>
      </w:rPr>
      <w:t xml:space="preserve">2022 Construction General Permit </w:t>
    </w:r>
    <w:r w:rsidR="00314741">
      <w:rPr>
        <w:rFonts w:ascii="Century Gothic" w:hAnsi="Century Gothic"/>
        <w:b/>
        <w:bCs/>
        <w:sz w:val="20"/>
        <w:szCs w:val="24"/>
      </w:rPr>
      <w:t>Dewatering</w:t>
    </w:r>
    <w:r w:rsidRPr="00033A43">
      <w:rPr>
        <w:rFonts w:ascii="Century Gothic" w:hAnsi="Century Gothic"/>
        <w:b/>
        <w:bCs/>
        <w:sz w:val="20"/>
        <w:szCs w:val="24"/>
      </w:rPr>
      <w:t xml:space="preserve"> Inspection Repor</w:t>
    </w:r>
    <w:r>
      <w:rPr>
        <w:rFonts w:ascii="Century Gothic" w:hAnsi="Century Gothic"/>
        <w:b/>
        <w:bCs/>
        <w:sz w:val="20"/>
        <w:szCs w:val="24"/>
      </w:rPr>
      <w:t>t</w:t>
    </w:r>
    <w:r>
      <w:rPr>
        <w:rFonts w:ascii="Century Gothic" w:hAnsi="Century Gothic"/>
        <w:b/>
        <w:bCs/>
        <w:sz w:val="20"/>
        <w:szCs w:val="24"/>
      </w:rPr>
      <w:tab/>
      <w:t>Project Name: _______________________________________</w:t>
    </w:r>
  </w:p>
  <w:p w14:paraId="1E59DF64" w14:textId="787091B2" w:rsidR="00096FD7" w:rsidRPr="00874EA5" w:rsidRDefault="00874EA5" w:rsidP="00874EA5">
    <w:pPr>
      <w:pStyle w:val="Header"/>
      <w:tabs>
        <w:tab w:val="clear" w:pos="9360"/>
        <w:tab w:val="right" w:pos="13680"/>
      </w:tabs>
    </w:pPr>
    <w:r>
      <w:rPr>
        <w:rFonts w:ascii="Century Gothic" w:hAnsi="Century Gothic"/>
        <w:b/>
        <w:bCs/>
        <w:sz w:val="20"/>
        <w:szCs w:val="20"/>
      </w:rPr>
      <w:tab/>
    </w:r>
    <w:r>
      <w:rPr>
        <w:rFonts w:ascii="Century Gothic" w:hAnsi="Century Gothic"/>
        <w:b/>
        <w:bCs/>
        <w:sz w:val="20"/>
        <w:szCs w:val="20"/>
      </w:rPr>
      <w:tab/>
    </w:r>
    <w:r w:rsidRPr="00737F53">
      <w:rPr>
        <w:rFonts w:ascii="Century Gothic" w:hAnsi="Century Gothic"/>
        <w:b/>
        <w:bCs/>
        <w:sz w:val="20"/>
        <w:szCs w:val="20"/>
      </w:rPr>
      <w:t xml:space="preserve">NPDES ID Number: </w:t>
    </w:r>
    <w:r w:rsidRPr="00E33B26">
      <w:t>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3190" w14:textId="63EC28D8" w:rsidR="00096FD7" w:rsidRDefault="00936ACF" w:rsidP="00247776">
    <w:pPr>
      <w:pStyle w:val="Header"/>
      <w:tabs>
        <w:tab w:val="clear" w:pos="9360"/>
        <w:tab w:val="right" w:pos="10080"/>
      </w:tabs>
      <w:ind w:left="-990" w:right="-900"/>
      <w:rPr>
        <w:rFonts w:ascii="Century Gothic" w:hAnsi="Century Gothic"/>
        <w:b/>
        <w:color w:val="002060"/>
        <w:sz w:val="24"/>
        <w:szCs w:val="24"/>
      </w:rPr>
    </w:pPr>
    <w:r>
      <w:rPr>
        <w:noProof/>
      </w:rPr>
      <mc:AlternateContent>
        <mc:Choice Requires="wps">
          <w:drawing>
            <wp:anchor distT="0" distB="0" distL="114300" distR="114300" simplePos="0" relativeHeight="251658243" behindDoc="0" locked="0" layoutInCell="1" allowOverlap="1" wp14:anchorId="6C396974" wp14:editId="48A60ED4">
              <wp:simplePos x="0" y="0"/>
              <wp:positionH relativeFrom="column">
                <wp:posOffset>0</wp:posOffset>
              </wp:positionH>
              <wp:positionV relativeFrom="paragraph">
                <wp:posOffset>0</wp:posOffset>
              </wp:positionV>
              <wp:extent cx="5942330" cy="3565525"/>
              <wp:effectExtent l="0" t="0" r="1270" b="0"/>
              <wp:wrapNone/>
              <wp:docPr id="2" name="WordArt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2330" cy="356552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538123" id="_x0000_t202" coordsize="21600,21600" o:spt="202" path="m,l,21600r21600,l21600,xe">
              <v:stroke joinstyle="miter"/>
              <v:path gradientshapeok="t" o:connecttype="rect"/>
            </v:shapetype>
            <v:shape id="WordArt 88" o:spid="_x0000_s1026" type="#_x0000_t202" alt="&quot;&quot;" style="position:absolute;margin-left:0;margin-top:0;width:467.9pt;height:28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" filled="f" stroked="f">
              <o:lock v:ext="edit" text="t" shapetype="t"/>
            </v:shape>
          </w:pict>
        </mc:Fallback>
      </mc:AlternateContent>
    </w:r>
    <w:r>
      <w:rPr>
        <w:noProof/>
      </w:rPr>
      <mc:AlternateContent>
        <mc:Choice Requires="wps">
          <w:drawing>
            <wp:anchor distT="0" distB="0" distL="114300" distR="114300" simplePos="0" relativeHeight="251658244" behindDoc="0" locked="0" layoutInCell="1" allowOverlap="1" wp14:anchorId="2A8749DF" wp14:editId="2593AE43">
              <wp:simplePos x="0" y="0"/>
              <wp:positionH relativeFrom="column">
                <wp:posOffset>0</wp:posOffset>
              </wp:positionH>
              <wp:positionV relativeFrom="paragraph">
                <wp:posOffset>0</wp:posOffset>
              </wp:positionV>
              <wp:extent cx="8409940" cy="1096645"/>
              <wp:effectExtent l="0" t="0" r="635" b="0"/>
              <wp:wrapNone/>
              <wp:docPr id="1" name="WordArt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409940" cy="109664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57F01D0" id="WordArt 87" o:spid="_x0000_s1026" type="#_x0000_t202" alt="&quot;&quot;" style="position:absolute;margin-left:0;margin-top:0;width:662.2pt;height:86.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" filled="f" stroked="f">
              <o:lock v:ext="edit" text="t" shapetype="t"/>
            </v:shape>
          </w:pict>
        </mc:Fallback>
      </mc:AlternateContent>
    </w:r>
    <w:r w:rsidR="00096FD7" w:rsidRPr="006413DD">
      <w:rPr>
        <w:rFonts w:ascii="Century Gothic" w:hAnsi="Century Gothic"/>
        <w:b/>
        <w:sz w:val="24"/>
        <w:szCs w:val="24"/>
      </w:rPr>
      <w:t xml:space="preserve">Inspection Report for </w:t>
    </w:r>
    <w:r w:rsidR="00096FD7" w:rsidRPr="00C93962">
      <w:rPr>
        <w:rFonts w:ascii="Century Gothic" w:hAnsi="Century Gothic"/>
        <w:color w:val="0000FF"/>
        <w:sz w:val="24"/>
        <w:szCs w:val="24"/>
      </w:rPr>
      <w:t>[Insert project name]</w:t>
    </w:r>
    <w:r w:rsidR="00096FD7">
      <w:rPr>
        <w:rFonts w:ascii="Century Gothic" w:hAnsi="Century Gothic"/>
        <w:color w:val="0000FF"/>
        <w:sz w:val="24"/>
        <w:szCs w:val="24"/>
      </w:rPr>
      <w:t xml:space="preserve"> </w:t>
    </w:r>
  </w:p>
  <w:p w14:paraId="1417CE8B" w14:textId="77777777" w:rsidR="00096FD7" w:rsidRPr="006413DD" w:rsidRDefault="00096FD7" w:rsidP="00247776">
    <w:pPr>
      <w:pStyle w:val="Header"/>
      <w:tabs>
        <w:tab w:val="clear" w:pos="9360"/>
        <w:tab w:val="right" w:pos="10080"/>
      </w:tabs>
      <w:ind w:left="-990" w:right="-900"/>
      <w:rPr>
        <w:rFonts w:ascii="Century Gothic" w:hAnsi="Century Gothic"/>
        <w:b/>
        <w:color w:val="002060"/>
        <w:sz w:val="24"/>
        <w:szCs w:val="24"/>
      </w:rPr>
    </w:pPr>
    <w:r>
      <w:rPr>
        <w:rFonts w:ascii="Century Gothic" w:hAnsi="Century Gothic"/>
        <w:b/>
        <w:sz w:val="24"/>
        <w:szCs w:val="24"/>
      </w:rPr>
      <w:t xml:space="preserve">CGP Tracking No.:  </w:t>
    </w:r>
    <w:r w:rsidRPr="00C93962">
      <w:rPr>
        <w:rFonts w:ascii="Century Gothic" w:hAnsi="Century Gothic"/>
        <w:color w:val="0000FF"/>
        <w:sz w:val="24"/>
        <w:szCs w:val="24"/>
      </w:rPr>
      <w:t>[Insert tracking number assigned by EPA when CGP coverage provided]</w:t>
    </w:r>
  </w:p>
  <w:p w14:paraId="705B71C0" w14:textId="77777777" w:rsidR="00096FD7" w:rsidRPr="006413DD" w:rsidRDefault="00096FD7" w:rsidP="00247776">
    <w:pPr>
      <w:pStyle w:val="Header"/>
      <w:tabs>
        <w:tab w:val="clear" w:pos="9360"/>
        <w:tab w:val="right" w:pos="10080"/>
      </w:tabs>
      <w:ind w:left="-990" w:right="-900"/>
      <w:rPr>
        <w:rFonts w:ascii="Century Gothic" w:hAnsi="Century Gothic"/>
        <w:b/>
        <w:color w:val="002060"/>
        <w:sz w:val="24"/>
        <w:szCs w:val="24"/>
      </w:rPr>
    </w:pPr>
    <w:r w:rsidRPr="006413DD">
      <w:rPr>
        <w:rFonts w:ascii="Century Gothic" w:hAnsi="Century Gothic"/>
        <w:b/>
        <w:sz w:val="24"/>
        <w:szCs w:val="24"/>
      </w:rPr>
      <w:t xml:space="preserve">Location:  </w:t>
    </w:r>
    <w:r w:rsidRPr="00C93962">
      <w:rPr>
        <w:rFonts w:ascii="Century Gothic" w:hAnsi="Century Gothic"/>
        <w:color w:val="0000FF"/>
        <w:sz w:val="24"/>
        <w:szCs w:val="24"/>
      </w:rPr>
      <w:t>[Insert location of inspection if multiple inspections necessary]</w:t>
    </w:r>
  </w:p>
  <w:p w14:paraId="7F27C8FC" w14:textId="77777777" w:rsidR="00096FD7" w:rsidRDefault="00096FD7" w:rsidP="00247776">
    <w:pPr>
      <w:pStyle w:val="Header"/>
      <w:tabs>
        <w:tab w:val="clear" w:pos="9360"/>
        <w:tab w:val="right" w:pos="10080"/>
      </w:tabs>
      <w:ind w:left="-990" w:right="-900"/>
      <w:rPr>
        <w:rFonts w:ascii="Century Gothic" w:hAnsi="Century Gothic"/>
        <w:b/>
        <w:color w:val="002060"/>
        <w:sz w:val="20"/>
      </w:rPr>
    </w:pPr>
    <w:r w:rsidRPr="006413DD">
      <w:rPr>
        <w:rFonts w:ascii="Century Gothic" w:hAnsi="Century Gothic"/>
        <w:b/>
        <w:sz w:val="24"/>
        <w:szCs w:val="24"/>
      </w:rPr>
      <w:t>Date</w:t>
    </w:r>
    <w:r w:rsidRPr="00115D65">
      <w:rPr>
        <w:rFonts w:ascii="Century Gothic" w:hAnsi="Century Gothic"/>
        <w:b/>
        <w:sz w:val="24"/>
        <w:szCs w:val="24"/>
      </w:rPr>
      <w:t xml:space="preserve">: </w:t>
    </w:r>
    <w:r w:rsidRPr="00C93962">
      <w:rPr>
        <w:rFonts w:ascii="Century Gothic" w:hAnsi="Century Gothic"/>
        <w:color w:val="0000FF"/>
        <w:sz w:val="24"/>
        <w:szCs w:val="24"/>
      </w:rPr>
      <w:t xml:space="preserve">[Insert Date:  </w:t>
    </w:r>
    <w:r w:rsidRPr="00C93962">
      <w:rPr>
        <w:rFonts w:ascii="Century Gothic" w:hAnsi="Century Gothic"/>
        <w:color w:val="0000FF"/>
        <w:sz w:val="24"/>
        <w:szCs w:val="24"/>
      </w:rPr>
      <w:softHyphen/>
      <w:t>_ _ / _ _ / _ _]</w:t>
    </w:r>
    <w:r>
      <w:rPr>
        <w:rFonts w:ascii="Century Gothic" w:hAnsi="Century Gothic"/>
        <w:color w:val="0000FF"/>
        <w:sz w:val="24"/>
        <w:szCs w:val="24"/>
      </w:rPr>
      <w:t xml:space="preserve"> </w:t>
    </w:r>
  </w:p>
  <w:p w14:paraId="34565DAA" w14:textId="77777777" w:rsidR="00096FD7" w:rsidRPr="00247776" w:rsidRDefault="00096F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349F" w14:textId="77777777" w:rsidR="00096FD7" w:rsidRDefault="00096FD7" w:rsidP="00A5210F">
    <w:pPr>
      <w:pStyle w:val="Header"/>
      <w:tabs>
        <w:tab w:val="clear" w:pos="9360"/>
        <w:tab w:val="right" w:pos="10080"/>
      </w:tabs>
      <w:ind w:left="-990" w:righ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B37"/>
    <w:multiLevelType w:val="hybridMultilevel"/>
    <w:tmpl w:val="EEF61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E0296"/>
    <w:multiLevelType w:val="hybridMultilevel"/>
    <w:tmpl w:val="FAC4BD9A"/>
    <w:lvl w:ilvl="0" w:tplc="6624CA24">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860546"/>
    <w:multiLevelType w:val="hybridMultilevel"/>
    <w:tmpl w:val="F0C8C3B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15:restartNumberingAfterBreak="0">
    <w:nsid w:val="0E6E4253"/>
    <w:multiLevelType w:val="hybridMultilevel"/>
    <w:tmpl w:val="64325DC0"/>
    <w:lvl w:ilvl="0" w:tplc="E6841370">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A28D0"/>
    <w:multiLevelType w:val="multilevel"/>
    <w:tmpl w:val="C632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824F73"/>
    <w:multiLevelType w:val="hybridMultilevel"/>
    <w:tmpl w:val="4B7A0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B70F8"/>
    <w:multiLevelType w:val="hybridMultilevel"/>
    <w:tmpl w:val="931AC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4E76AE"/>
    <w:multiLevelType w:val="hybridMultilevel"/>
    <w:tmpl w:val="AA9CBD1C"/>
    <w:lvl w:ilvl="0" w:tplc="75C81562">
      <w:start w:val="2"/>
      <w:numFmt w:val="bullet"/>
      <w:lvlText w:val=""/>
      <w:lvlJc w:val="left"/>
      <w:pPr>
        <w:ind w:left="-450" w:hanging="360"/>
      </w:pPr>
      <w:rPr>
        <w:rFonts w:ascii="Symbol" w:eastAsiaTheme="minorHAnsi" w:hAnsi="Symbol" w:cs="Arial" w:hint="default"/>
        <w:b/>
        <w:sz w:val="18"/>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8" w15:restartNumberingAfterBreak="0">
    <w:nsid w:val="1B34587F"/>
    <w:multiLevelType w:val="hybridMultilevel"/>
    <w:tmpl w:val="9182A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B4617"/>
    <w:multiLevelType w:val="hybridMultilevel"/>
    <w:tmpl w:val="212C02C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0" w15:restartNumberingAfterBreak="0">
    <w:nsid w:val="26901B68"/>
    <w:multiLevelType w:val="multilevel"/>
    <w:tmpl w:val="866C63B4"/>
    <w:lvl w:ilvl="0">
      <w:start w:val="1"/>
      <w:numFmt w:val="decimal"/>
      <w:pStyle w:val="Heading1"/>
      <w:lvlText w:val="%1"/>
      <w:lvlJc w:val="left"/>
      <w:pPr>
        <w:ind w:left="720" w:hanging="720"/>
      </w:pPr>
      <w:rPr>
        <w:rFonts w:hint="default"/>
        <w:b/>
        <w:i w:val="0"/>
        <w:caps/>
        <w:color w:val="auto"/>
        <w:sz w:val="20"/>
      </w:rPr>
    </w:lvl>
    <w:lvl w:ilvl="1">
      <w:start w:val="2"/>
      <w:numFmt w:val="decimal"/>
      <w:pStyle w:val="Heading2"/>
      <w:lvlText w:val="%1.%2"/>
      <w:lvlJc w:val="left"/>
      <w:pPr>
        <w:ind w:left="720" w:hanging="720"/>
      </w:pPr>
      <w:rPr>
        <w:rFonts w:hint="default"/>
        <w:b/>
        <w:i w:val="0"/>
        <w:caps/>
        <w:sz w:val="20"/>
      </w:rPr>
    </w:lvl>
    <w:lvl w:ilvl="2">
      <w:start w:val="1"/>
      <w:numFmt w:val="decimal"/>
      <w:pStyle w:val="Heading3"/>
      <w:lvlText w:val="%1.%2.%3"/>
      <w:lvlJc w:val="left"/>
      <w:pPr>
        <w:ind w:left="720" w:hanging="720"/>
      </w:pPr>
      <w:rPr>
        <w:rFonts w:hint="default"/>
        <w:b/>
        <w:i w:val="0"/>
        <w:color w:val="auto"/>
        <w:sz w:val="20"/>
      </w:rPr>
    </w:lvl>
    <w:lvl w:ilvl="3">
      <w:start w:val="1"/>
      <w:numFmt w:val="lowerLetter"/>
      <w:pStyle w:val="Heading4"/>
      <w:lvlText w:val="%4."/>
      <w:lvlJc w:val="left"/>
      <w:pPr>
        <w:ind w:left="1080" w:hanging="360"/>
      </w:pPr>
      <w:rPr>
        <w:rFonts w:ascii="Century Gothic" w:hAnsi="Century Gothic" w:hint="default"/>
        <w:b/>
        <w:bCs/>
        <w:i w:val="0"/>
        <w:iCs w:val="0"/>
        <w:caps w:val="0"/>
        <w:smallCaps w:val="0"/>
        <w:strike w:val="0"/>
        <w:dstrike w:val="0"/>
        <w:noProof w:val="0"/>
        <w:vanish w:val="0"/>
        <w:color w:val="auto"/>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Heading5"/>
      <w:lvlText w:val="%5."/>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bullet"/>
      <w:lvlText w:val=""/>
      <w:lvlJc w:val="left"/>
      <w:pPr>
        <w:ind w:left="1152" w:hanging="1152"/>
      </w:pPr>
      <w:rPr>
        <w:rFonts w:ascii="Symbol" w:hAnsi="Symbol"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2C154A87"/>
    <w:multiLevelType w:val="hybridMultilevel"/>
    <w:tmpl w:val="C9F8D3A4"/>
    <w:lvl w:ilvl="0" w:tplc="B34638F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FC159E"/>
    <w:multiLevelType w:val="hybridMultilevel"/>
    <w:tmpl w:val="17045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9A048F"/>
    <w:multiLevelType w:val="hybridMultilevel"/>
    <w:tmpl w:val="080E4216"/>
    <w:lvl w:ilvl="0" w:tplc="25BAC9E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EC1ACC"/>
    <w:multiLevelType w:val="hybridMultilevel"/>
    <w:tmpl w:val="927E8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91417D"/>
    <w:multiLevelType w:val="hybridMultilevel"/>
    <w:tmpl w:val="4A4A595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6" w15:restartNumberingAfterBreak="0">
    <w:nsid w:val="451F74B8"/>
    <w:multiLevelType w:val="hybridMultilevel"/>
    <w:tmpl w:val="69706406"/>
    <w:lvl w:ilvl="0" w:tplc="ADAE9CE8">
      <w:start w:val="1"/>
      <w:numFmt w:val="bullet"/>
      <w:pStyle w:val="ListBullet2"/>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BC09A4"/>
    <w:multiLevelType w:val="hybridMultilevel"/>
    <w:tmpl w:val="0BAAB8A6"/>
    <w:lvl w:ilvl="0" w:tplc="3C448470">
      <w:start w:val="1"/>
      <w:numFmt w:val="decimal"/>
      <w:lvlText w:val="%1."/>
      <w:lvlJc w:val="left"/>
      <w:pPr>
        <w:ind w:left="3330" w:hanging="360"/>
      </w:pPr>
      <w:rPr>
        <w:b/>
        <w:color w:val="auto"/>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8" w15:restartNumberingAfterBreak="0">
    <w:nsid w:val="45D661B7"/>
    <w:multiLevelType w:val="hybridMultilevel"/>
    <w:tmpl w:val="15665276"/>
    <w:lvl w:ilvl="0" w:tplc="43CC7F82">
      <w:start w:val="2"/>
      <w:numFmt w:val="bullet"/>
      <w:lvlText w:val=""/>
      <w:lvlJc w:val="left"/>
      <w:pPr>
        <w:ind w:left="-450" w:hanging="360"/>
      </w:pPr>
      <w:rPr>
        <w:rFonts w:ascii="Symbol" w:eastAsiaTheme="minorHAnsi" w:hAnsi="Symbol" w:cs="Arial" w:hint="default"/>
        <w:b/>
        <w:sz w:val="18"/>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9" w15:restartNumberingAfterBreak="0">
    <w:nsid w:val="4DDE7A53"/>
    <w:multiLevelType w:val="hybridMultilevel"/>
    <w:tmpl w:val="5ED20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75782B"/>
    <w:multiLevelType w:val="hybridMultilevel"/>
    <w:tmpl w:val="BE1A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F2F94"/>
    <w:multiLevelType w:val="hybridMultilevel"/>
    <w:tmpl w:val="1BBC3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016174"/>
    <w:multiLevelType w:val="hybridMultilevel"/>
    <w:tmpl w:val="AF98F642"/>
    <w:lvl w:ilvl="0" w:tplc="3A067DEC">
      <w:numFmt w:val="bullet"/>
      <w:lvlText w:val="-"/>
      <w:lvlJc w:val="left"/>
      <w:pPr>
        <w:ind w:left="720" w:hanging="360"/>
      </w:pPr>
      <w:rPr>
        <w:rFonts w:ascii="Century Gothic" w:eastAsia="Times New Roman" w:hAnsi="Century Gothic"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A1395"/>
    <w:multiLevelType w:val="hybridMultilevel"/>
    <w:tmpl w:val="FB407C66"/>
    <w:lvl w:ilvl="0" w:tplc="B34638F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4A19FF"/>
    <w:multiLevelType w:val="hybridMultilevel"/>
    <w:tmpl w:val="1B54CA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7E5C5C"/>
    <w:multiLevelType w:val="hybridMultilevel"/>
    <w:tmpl w:val="8AA2CBD4"/>
    <w:lvl w:ilvl="0" w:tplc="2DE86C5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71A17E5A"/>
    <w:multiLevelType w:val="hybridMultilevel"/>
    <w:tmpl w:val="4B7A0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CB2DC0"/>
    <w:multiLevelType w:val="hybridMultilevel"/>
    <w:tmpl w:val="4B7A0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7A4F13"/>
    <w:multiLevelType w:val="hybridMultilevel"/>
    <w:tmpl w:val="89DE734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9" w15:restartNumberingAfterBreak="0">
    <w:nsid w:val="7C937558"/>
    <w:multiLevelType w:val="hybridMultilevel"/>
    <w:tmpl w:val="28942EDE"/>
    <w:lvl w:ilvl="0" w:tplc="B84A8F9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8"/>
  </w:num>
  <w:num w:numId="3">
    <w:abstractNumId w:val="17"/>
  </w:num>
  <w:num w:numId="4">
    <w:abstractNumId w:val="3"/>
  </w:num>
  <w:num w:numId="5">
    <w:abstractNumId w:val="23"/>
  </w:num>
  <w:num w:numId="6">
    <w:abstractNumId w:val="29"/>
  </w:num>
  <w:num w:numId="7">
    <w:abstractNumId w:val="11"/>
  </w:num>
  <w:num w:numId="8">
    <w:abstractNumId w:val="13"/>
  </w:num>
  <w:num w:numId="9">
    <w:abstractNumId w:val="7"/>
  </w:num>
  <w:num w:numId="10">
    <w:abstractNumId w:val="18"/>
  </w:num>
  <w:num w:numId="11">
    <w:abstractNumId w:val="6"/>
  </w:num>
  <w:num w:numId="12">
    <w:abstractNumId w:val="8"/>
  </w:num>
  <w:num w:numId="13">
    <w:abstractNumId w:val="24"/>
  </w:num>
  <w:num w:numId="14">
    <w:abstractNumId w:val="21"/>
  </w:num>
  <w:num w:numId="15">
    <w:abstractNumId w:val="14"/>
  </w:num>
  <w:num w:numId="16">
    <w:abstractNumId w:val="19"/>
  </w:num>
  <w:num w:numId="17">
    <w:abstractNumId w:val="12"/>
  </w:num>
  <w:num w:numId="18">
    <w:abstractNumId w:val="16"/>
  </w:num>
  <w:num w:numId="19">
    <w:abstractNumId w:val="5"/>
  </w:num>
  <w:num w:numId="20">
    <w:abstractNumId w:val="26"/>
  </w:num>
  <w:num w:numId="21">
    <w:abstractNumId w:val="27"/>
  </w:num>
  <w:num w:numId="22">
    <w:abstractNumId w:val="15"/>
  </w:num>
  <w:num w:numId="23">
    <w:abstractNumId w:val="2"/>
  </w:num>
  <w:num w:numId="24">
    <w:abstractNumId w:val="1"/>
  </w:num>
  <w:num w:numId="25">
    <w:abstractNumId w:val="1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0"/>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0"/>
  </w:num>
  <w:num w:numId="33">
    <w:abstractNumId w:val="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A1"/>
    <w:rsid w:val="00002922"/>
    <w:rsid w:val="0000560E"/>
    <w:rsid w:val="00006210"/>
    <w:rsid w:val="000074BD"/>
    <w:rsid w:val="00010CDE"/>
    <w:rsid w:val="00012A2A"/>
    <w:rsid w:val="0001656A"/>
    <w:rsid w:val="00016D17"/>
    <w:rsid w:val="00022B71"/>
    <w:rsid w:val="000237B3"/>
    <w:rsid w:val="0002674E"/>
    <w:rsid w:val="00027AEE"/>
    <w:rsid w:val="00031077"/>
    <w:rsid w:val="00035876"/>
    <w:rsid w:val="00037391"/>
    <w:rsid w:val="00037E3E"/>
    <w:rsid w:val="000410A6"/>
    <w:rsid w:val="00042593"/>
    <w:rsid w:val="00042F56"/>
    <w:rsid w:val="00043580"/>
    <w:rsid w:val="0004456A"/>
    <w:rsid w:val="000449E3"/>
    <w:rsid w:val="00045218"/>
    <w:rsid w:val="00045553"/>
    <w:rsid w:val="00047DBB"/>
    <w:rsid w:val="00050D24"/>
    <w:rsid w:val="00051473"/>
    <w:rsid w:val="000539D7"/>
    <w:rsid w:val="000552E2"/>
    <w:rsid w:val="000563D8"/>
    <w:rsid w:val="00056A26"/>
    <w:rsid w:val="00056E4E"/>
    <w:rsid w:val="0006043F"/>
    <w:rsid w:val="0006092F"/>
    <w:rsid w:val="000614AE"/>
    <w:rsid w:val="0006152D"/>
    <w:rsid w:val="0006164B"/>
    <w:rsid w:val="000618FE"/>
    <w:rsid w:val="000624E3"/>
    <w:rsid w:val="0006566A"/>
    <w:rsid w:val="00066F1C"/>
    <w:rsid w:val="00067330"/>
    <w:rsid w:val="00067BD2"/>
    <w:rsid w:val="00073451"/>
    <w:rsid w:val="00073B53"/>
    <w:rsid w:val="00073CB8"/>
    <w:rsid w:val="00076C35"/>
    <w:rsid w:val="000824B0"/>
    <w:rsid w:val="00084993"/>
    <w:rsid w:val="00085F51"/>
    <w:rsid w:val="0008640E"/>
    <w:rsid w:val="000871B3"/>
    <w:rsid w:val="00087356"/>
    <w:rsid w:val="00090F0D"/>
    <w:rsid w:val="00092452"/>
    <w:rsid w:val="00092E6D"/>
    <w:rsid w:val="0009308B"/>
    <w:rsid w:val="000956F0"/>
    <w:rsid w:val="00096FD7"/>
    <w:rsid w:val="000A0E55"/>
    <w:rsid w:val="000A1820"/>
    <w:rsid w:val="000A30CF"/>
    <w:rsid w:val="000A5220"/>
    <w:rsid w:val="000A7ACD"/>
    <w:rsid w:val="000B3256"/>
    <w:rsid w:val="000B40F5"/>
    <w:rsid w:val="000B4373"/>
    <w:rsid w:val="000B47A9"/>
    <w:rsid w:val="000B7FBC"/>
    <w:rsid w:val="000C1A75"/>
    <w:rsid w:val="000C1D46"/>
    <w:rsid w:val="000C1EED"/>
    <w:rsid w:val="000C22B4"/>
    <w:rsid w:val="000C2D14"/>
    <w:rsid w:val="000C4117"/>
    <w:rsid w:val="000C45E2"/>
    <w:rsid w:val="000C637B"/>
    <w:rsid w:val="000C6758"/>
    <w:rsid w:val="000C688F"/>
    <w:rsid w:val="000C6D09"/>
    <w:rsid w:val="000D53C0"/>
    <w:rsid w:val="000D54A6"/>
    <w:rsid w:val="000E1F8B"/>
    <w:rsid w:val="000E4518"/>
    <w:rsid w:val="000E4BB0"/>
    <w:rsid w:val="000E4C08"/>
    <w:rsid w:val="000E51B6"/>
    <w:rsid w:val="000E5F70"/>
    <w:rsid w:val="000F1FD2"/>
    <w:rsid w:val="000F2065"/>
    <w:rsid w:val="000F338F"/>
    <w:rsid w:val="000F44B0"/>
    <w:rsid w:val="000F6313"/>
    <w:rsid w:val="001019F0"/>
    <w:rsid w:val="00101F31"/>
    <w:rsid w:val="001032BA"/>
    <w:rsid w:val="00103F57"/>
    <w:rsid w:val="00110CF8"/>
    <w:rsid w:val="001120B6"/>
    <w:rsid w:val="00113537"/>
    <w:rsid w:val="001144C9"/>
    <w:rsid w:val="00115D65"/>
    <w:rsid w:val="001200D4"/>
    <w:rsid w:val="00120F1B"/>
    <w:rsid w:val="001212A5"/>
    <w:rsid w:val="001215FA"/>
    <w:rsid w:val="001223E5"/>
    <w:rsid w:val="00122561"/>
    <w:rsid w:val="00125D39"/>
    <w:rsid w:val="00126B4D"/>
    <w:rsid w:val="001303F8"/>
    <w:rsid w:val="001308E0"/>
    <w:rsid w:val="00133B5B"/>
    <w:rsid w:val="00133E84"/>
    <w:rsid w:val="00135A7F"/>
    <w:rsid w:val="001370FF"/>
    <w:rsid w:val="00140FA9"/>
    <w:rsid w:val="00140FAA"/>
    <w:rsid w:val="001413FB"/>
    <w:rsid w:val="00144C4C"/>
    <w:rsid w:val="001461EE"/>
    <w:rsid w:val="0015476F"/>
    <w:rsid w:val="00154ACB"/>
    <w:rsid w:val="00154F3B"/>
    <w:rsid w:val="0015650C"/>
    <w:rsid w:val="00160B89"/>
    <w:rsid w:val="00163F9B"/>
    <w:rsid w:val="001664D1"/>
    <w:rsid w:val="00171861"/>
    <w:rsid w:val="001720B5"/>
    <w:rsid w:val="00173041"/>
    <w:rsid w:val="00173DCF"/>
    <w:rsid w:val="00174121"/>
    <w:rsid w:val="0017523A"/>
    <w:rsid w:val="00176386"/>
    <w:rsid w:val="001772B7"/>
    <w:rsid w:val="00180FD6"/>
    <w:rsid w:val="00190715"/>
    <w:rsid w:val="00192E3B"/>
    <w:rsid w:val="00196087"/>
    <w:rsid w:val="00196694"/>
    <w:rsid w:val="001A1542"/>
    <w:rsid w:val="001A2670"/>
    <w:rsid w:val="001A4B0C"/>
    <w:rsid w:val="001A5222"/>
    <w:rsid w:val="001A527F"/>
    <w:rsid w:val="001A7429"/>
    <w:rsid w:val="001B2CAF"/>
    <w:rsid w:val="001B3EF9"/>
    <w:rsid w:val="001B4DEB"/>
    <w:rsid w:val="001C038A"/>
    <w:rsid w:val="001C091C"/>
    <w:rsid w:val="001C5170"/>
    <w:rsid w:val="001C69CD"/>
    <w:rsid w:val="001D0617"/>
    <w:rsid w:val="001D2367"/>
    <w:rsid w:val="001D4D69"/>
    <w:rsid w:val="001D72E1"/>
    <w:rsid w:val="001D7997"/>
    <w:rsid w:val="001E1162"/>
    <w:rsid w:val="001E3FE6"/>
    <w:rsid w:val="001E454B"/>
    <w:rsid w:val="001E4D80"/>
    <w:rsid w:val="001E5134"/>
    <w:rsid w:val="001E682D"/>
    <w:rsid w:val="001F01B4"/>
    <w:rsid w:val="001F0BCD"/>
    <w:rsid w:val="001F1B60"/>
    <w:rsid w:val="001F2457"/>
    <w:rsid w:val="001F4651"/>
    <w:rsid w:val="001F7E6A"/>
    <w:rsid w:val="0020095D"/>
    <w:rsid w:val="00204623"/>
    <w:rsid w:val="00204D58"/>
    <w:rsid w:val="00205644"/>
    <w:rsid w:val="0020680A"/>
    <w:rsid w:val="00206AA6"/>
    <w:rsid w:val="0021036B"/>
    <w:rsid w:val="0021396D"/>
    <w:rsid w:val="00213AAB"/>
    <w:rsid w:val="00214C33"/>
    <w:rsid w:val="00214EE1"/>
    <w:rsid w:val="002150AC"/>
    <w:rsid w:val="00220F5D"/>
    <w:rsid w:val="002218F9"/>
    <w:rsid w:val="00221DDB"/>
    <w:rsid w:val="00222607"/>
    <w:rsid w:val="0022298E"/>
    <w:rsid w:val="00222B87"/>
    <w:rsid w:val="00223591"/>
    <w:rsid w:val="00223BE5"/>
    <w:rsid w:val="00223D8A"/>
    <w:rsid w:val="00224374"/>
    <w:rsid w:val="0022455E"/>
    <w:rsid w:val="002253E5"/>
    <w:rsid w:val="00226CBD"/>
    <w:rsid w:val="00226F15"/>
    <w:rsid w:val="00226FFC"/>
    <w:rsid w:val="00232D50"/>
    <w:rsid w:val="00233FF3"/>
    <w:rsid w:val="002369A5"/>
    <w:rsid w:val="002400D1"/>
    <w:rsid w:val="00243046"/>
    <w:rsid w:val="00245034"/>
    <w:rsid w:val="00245A38"/>
    <w:rsid w:val="00245C60"/>
    <w:rsid w:val="00245F96"/>
    <w:rsid w:val="00246B6B"/>
    <w:rsid w:val="00247776"/>
    <w:rsid w:val="00250443"/>
    <w:rsid w:val="002511C3"/>
    <w:rsid w:val="00254971"/>
    <w:rsid w:val="00255152"/>
    <w:rsid w:val="00255792"/>
    <w:rsid w:val="00255DDD"/>
    <w:rsid w:val="00257B25"/>
    <w:rsid w:val="0026028E"/>
    <w:rsid w:val="00262988"/>
    <w:rsid w:val="00263EE4"/>
    <w:rsid w:val="002640EE"/>
    <w:rsid w:val="00264921"/>
    <w:rsid w:val="00264B7F"/>
    <w:rsid w:val="002707F9"/>
    <w:rsid w:val="00271194"/>
    <w:rsid w:val="00280E82"/>
    <w:rsid w:val="0028394B"/>
    <w:rsid w:val="00283A98"/>
    <w:rsid w:val="00287C58"/>
    <w:rsid w:val="00290B1C"/>
    <w:rsid w:val="00291212"/>
    <w:rsid w:val="002937ED"/>
    <w:rsid w:val="002938A7"/>
    <w:rsid w:val="00294476"/>
    <w:rsid w:val="002A4350"/>
    <w:rsid w:val="002A7AE8"/>
    <w:rsid w:val="002A7C54"/>
    <w:rsid w:val="002B137A"/>
    <w:rsid w:val="002B1A1B"/>
    <w:rsid w:val="002B3533"/>
    <w:rsid w:val="002B43AD"/>
    <w:rsid w:val="002B5A1B"/>
    <w:rsid w:val="002B6AAE"/>
    <w:rsid w:val="002C0587"/>
    <w:rsid w:val="002C299F"/>
    <w:rsid w:val="002C5920"/>
    <w:rsid w:val="002C69E4"/>
    <w:rsid w:val="002D1F18"/>
    <w:rsid w:val="002D2193"/>
    <w:rsid w:val="002D3060"/>
    <w:rsid w:val="002D34D2"/>
    <w:rsid w:val="002D5A7C"/>
    <w:rsid w:val="002D665F"/>
    <w:rsid w:val="002D6A1A"/>
    <w:rsid w:val="002D6C86"/>
    <w:rsid w:val="002E07F5"/>
    <w:rsid w:val="002E1BDE"/>
    <w:rsid w:val="002E1E9B"/>
    <w:rsid w:val="002E2221"/>
    <w:rsid w:val="002E2C24"/>
    <w:rsid w:val="002E33E5"/>
    <w:rsid w:val="002E47FC"/>
    <w:rsid w:val="002E5CA0"/>
    <w:rsid w:val="002E6840"/>
    <w:rsid w:val="002E72CD"/>
    <w:rsid w:val="002E7A18"/>
    <w:rsid w:val="002E7DC7"/>
    <w:rsid w:val="002F0A95"/>
    <w:rsid w:val="002F0B72"/>
    <w:rsid w:val="002F0BB8"/>
    <w:rsid w:val="002F0EC7"/>
    <w:rsid w:val="002F18C4"/>
    <w:rsid w:val="002F1CBB"/>
    <w:rsid w:val="002F4402"/>
    <w:rsid w:val="002F63C8"/>
    <w:rsid w:val="002F6B4F"/>
    <w:rsid w:val="0030193F"/>
    <w:rsid w:val="00302065"/>
    <w:rsid w:val="00302CE8"/>
    <w:rsid w:val="00302D4B"/>
    <w:rsid w:val="00303A80"/>
    <w:rsid w:val="00304BCC"/>
    <w:rsid w:val="0030650F"/>
    <w:rsid w:val="00307E4F"/>
    <w:rsid w:val="00310BCC"/>
    <w:rsid w:val="00314741"/>
    <w:rsid w:val="00317074"/>
    <w:rsid w:val="00317C56"/>
    <w:rsid w:val="00321DA3"/>
    <w:rsid w:val="00323DFD"/>
    <w:rsid w:val="00325759"/>
    <w:rsid w:val="00327C32"/>
    <w:rsid w:val="00330790"/>
    <w:rsid w:val="0033418E"/>
    <w:rsid w:val="003344DB"/>
    <w:rsid w:val="00335E3D"/>
    <w:rsid w:val="00337A7E"/>
    <w:rsid w:val="003401EE"/>
    <w:rsid w:val="0034092F"/>
    <w:rsid w:val="00341420"/>
    <w:rsid w:val="00341617"/>
    <w:rsid w:val="00342BB0"/>
    <w:rsid w:val="00342E8C"/>
    <w:rsid w:val="0034304B"/>
    <w:rsid w:val="00345FBA"/>
    <w:rsid w:val="00347047"/>
    <w:rsid w:val="003473C0"/>
    <w:rsid w:val="0035151B"/>
    <w:rsid w:val="00353C1F"/>
    <w:rsid w:val="00357837"/>
    <w:rsid w:val="003601E6"/>
    <w:rsid w:val="00360FC3"/>
    <w:rsid w:val="00361577"/>
    <w:rsid w:val="0036455A"/>
    <w:rsid w:val="00365D58"/>
    <w:rsid w:val="00367318"/>
    <w:rsid w:val="00373160"/>
    <w:rsid w:val="003740D0"/>
    <w:rsid w:val="003771C3"/>
    <w:rsid w:val="00377DB4"/>
    <w:rsid w:val="00380E95"/>
    <w:rsid w:val="00382E0A"/>
    <w:rsid w:val="003840DE"/>
    <w:rsid w:val="003859E7"/>
    <w:rsid w:val="00385DC2"/>
    <w:rsid w:val="003876ED"/>
    <w:rsid w:val="00391CE0"/>
    <w:rsid w:val="003921E9"/>
    <w:rsid w:val="003947FB"/>
    <w:rsid w:val="00394EA8"/>
    <w:rsid w:val="003970F2"/>
    <w:rsid w:val="003A1C91"/>
    <w:rsid w:val="003A22DD"/>
    <w:rsid w:val="003A23E1"/>
    <w:rsid w:val="003A3126"/>
    <w:rsid w:val="003A3EA4"/>
    <w:rsid w:val="003A5754"/>
    <w:rsid w:val="003A5A66"/>
    <w:rsid w:val="003A6049"/>
    <w:rsid w:val="003A7BA2"/>
    <w:rsid w:val="003B0B6C"/>
    <w:rsid w:val="003B0EEB"/>
    <w:rsid w:val="003B2978"/>
    <w:rsid w:val="003B2D20"/>
    <w:rsid w:val="003B434F"/>
    <w:rsid w:val="003B4765"/>
    <w:rsid w:val="003B5F7A"/>
    <w:rsid w:val="003C0529"/>
    <w:rsid w:val="003C15E1"/>
    <w:rsid w:val="003C1C12"/>
    <w:rsid w:val="003C206F"/>
    <w:rsid w:val="003C282F"/>
    <w:rsid w:val="003C5A49"/>
    <w:rsid w:val="003C5AC1"/>
    <w:rsid w:val="003D2A83"/>
    <w:rsid w:val="003D2CB1"/>
    <w:rsid w:val="003D38A8"/>
    <w:rsid w:val="003D4164"/>
    <w:rsid w:val="003D5BE2"/>
    <w:rsid w:val="003D5F4C"/>
    <w:rsid w:val="003D6722"/>
    <w:rsid w:val="003D7E79"/>
    <w:rsid w:val="003E2886"/>
    <w:rsid w:val="003E3B16"/>
    <w:rsid w:val="003E4E9B"/>
    <w:rsid w:val="003E5DAA"/>
    <w:rsid w:val="003F00B9"/>
    <w:rsid w:val="003F0A0F"/>
    <w:rsid w:val="003F175A"/>
    <w:rsid w:val="003F31FA"/>
    <w:rsid w:val="003F3F2D"/>
    <w:rsid w:val="003F48DE"/>
    <w:rsid w:val="003F614D"/>
    <w:rsid w:val="003F6727"/>
    <w:rsid w:val="003F7C84"/>
    <w:rsid w:val="0040087F"/>
    <w:rsid w:val="00400F0A"/>
    <w:rsid w:val="00400FA6"/>
    <w:rsid w:val="00403B03"/>
    <w:rsid w:val="00403F4C"/>
    <w:rsid w:val="0040448B"/>
    <w:rsid w:val="004051E1"/>
    <w:rsid w:val="004059C2"/>
    <w:rsid w:val="004076A5"/>
    <w:rsid w:val="0041217F"/>
    <w:rsid w:val="00412815"/>
    <w:rsid w:val="004133BC"/>
    <w:rsid w:val="00414487"/>
    <w:rsid w:val="004152C8"/>
    <w:rsid w:val="0041680A"/>
    <w:rsid w:val="0041745C"/>
    <w:rsid w:val="004207A4"/>
    <w:rsid w:val="00421895"/>
    <w:rsid w:val="004228A1"/>
    <w:rsid w:val="00425CDA"/>
    <w:rsid w:val="0043220E"/>
    <w:rsid w:val="00433392"/>
    <w:rsid w:val="00434347"/>
    <w:rsid w:val="004347BF"/>
    <w:rsid w:val="00436185"/>
    <w:rsid w:val="00436E33"/>
    <w:rsid w:val="0044194E"/>
    <w:rsid w:val="00441974"/>
    <w:rsid w:val="004425A9"/>
    <w:rsid w:val="00442AEB"/>
    <w:rsid w:val="00444329"/>
    <w:rsid w:val="004473E9"/>
    <w:rsid w:val="0045023B"/>
    <w:rsid w:val="004520B4"/>
    <w:rsid w:val="00455CF6"/>
    <w:rsid w:val="00462143"/>
    <w:rsid w:val="00462283"/>
    <w:rsid w:val="00463AB5"/>
    <w:rsid w:val="00464007"/>
    <w:rsid w:val="004652B1"/>
    <w:rsid w:val="00466BE0"/>
    <w:rsid w:val="004672B5"/>
    <w:rsid w:val="00467554"/>
    <w:rsid w:val="0047113B"/>
    <w:rsid w:val="00471562"/>
    <w:rsid w:val="0047227D"/>
    <w:rsid w:val="00475174"/>
    <w:rsid w:val="00475274"/>
    <w:rsid w:val="004752FE"/>
    <w:rsid w:val="00477E95"/>
    <w:rsid w:val="00481F51"/>
    <w:rsid w:val="00482ECD"/>
    <w:rsid w:val="004871FD"/>
    <w:rsid w:val="0048732B"/>
    <w:rsid w:val="00487887"/>
    <w:rsid w:val="004912D3"/>
    <w:rsid w:val="00493675"/>
    <w:rsid w:val="00493A7D"/>
    <w:rsid w:val="004A0B51"/>
    <w:rsid w:val="004A0C08"/>
    <w:rsid w:val="004A2372"/>
    <w:rsid w:val="004A3AB8"/>
    <w:rsid w:val="004A5F44"/>
    <w:rsid w:val="004A7239"/>
    <w:rsid w:val="004B018B"/>
    <w:rsid w:val="004B24E1"/>
    <w:rsid w:val="004B28DA"/>
    <w:rsid w:val="004B37DF"/>
    <w:rsid w:val="004B3919"/>
    <w:rsid w:val="004B3A43"/>
    <w:rsid w:val="004B3F6D"/>
    <w:rsid w:val="004B4F4A"/>
    <w:rsid w:val="004B58D8"/>
    <w:rsid w:val="004B5C01"/>
    <w:rsid w:val="004C0F58"/>
    <w:rsid w:val="004C4179"/>
    <w:rsid w:val="004C4B39"/>
    <w:rsid w:val="004C5CB9"/>
    <w:rsid w:val="004C5F0A"/>
    <w:rsid w:val="004C6AD9"/>
    <w:rsid w:val="004C750D"/>
    <w:rsid w:val="004D060E"/>
    <w:rsid w:val="004D1CE4"/>
    <w:rsid w:val="004D2355"/>
    <w:rsid w:val="004D4EA6"/>
    <w:rsid w:val="004D6DEF"/>
    <w:rsid w:val="004E0DE0"/>
    <w:rsid w:val="004E2FFD"/>
    <w:rsid w:val="004E4158"/>
    <w:rsid w:val="004F09DA"/>
    <w:rsid w:val="004F2ABD"/>
    <w:rsid w:val="004F356A"/>
    <w:rsid w:val="004F5F88"/>
    <w:rsid w:val="004F6009"/>
    <w:rsid w:val="00501E14"/>
    <w:rsid w:val="00506684"/>
    <w:rsid w:val="005133EE"/>
    <w:rsid w:val="00514DB9"/>
    <w:rsid w:val="005159E8"/>
    <w:rsid w:val="0052025F"/>
    <w:rsid w:val="00522673"/>
    <w:rsid w:val="005233A1"/>
    <w:rsid w:val="0052734C"/>
    <w:rsid w:val="00530732"/>
    <w:rsid w:val="005318FD"/>
    <w:rsid w:val="005326B9"/>
    <w:rsid w:val="005347AB"/>
    <w:rsid w:val="005347E6"/>
    <w:rsid w:val="00534E30"/>
    <w:rsid w:val="005406F6"/>
    <w:rsid w:val="00540978"/>
    <w:rsid w:val="00540D87"/>
    <w:rsid w:val="0054119A"/>
    <w:rsid w:val="00541AFB"/>
    <w:rsid w:val="00543B64"/>
    <w:rsid w:val="00545782"/>
    <w:rsid w:val="00546AD2"/>
    <w:rsid w:val="005500A7"/>
    <w:rsid w:val="0055072C"/>
    <w:rsid w:val="00551AB0"/>
    <w:rsid w:val="005549E3"/>
    <w:rsid w:val="005575F6"/>
    <w:rsid w:val="005619B2"/>
    <w:rsid w:val="005632FD"/>
    <w:rsid w:val="00563D4A"/>
    <w:rsid w:val="00563F2B"/>
    <w:rsid w:val="00564435"/>
    <w:rsid w:val="0057039F"/>
    <w:rsid w:val="00571D0B"/>
    <w:rsid w:val="005732C1"/>
    <w:rsid w:val="00574E37"/>
    <w:rsid w:val="00575154"/>
    <w:rsid w:val="005764C2"/>
    <w:rsid w:val="00580ACF"/>
    <w:rsid w:val="0058156F"/>
    <w:rsid w:val="0058337B"/>
    <w:rsid w:val="00585E10"/>
    <w:rsid w:val="0058625D"/>
    <w:rsid w:val="00586750"/>
    <w:rsid w:val="0058700E"/>
    <w:rsid w:val="005879D6"/>
    <w:rsid w:val="00590138"/>
    <w:rsid w:val="0059205C"/>
    <w:rsid w:val="0059342F"/>
    <w:rsid w:val="005954FE"/>
    <w:rsid w:val="005963AF"/>
    <w:rsid w:val="00597182"/>
    <w:rsid w:val="005B27FE"/>
    <w:rsid w:val="005B3438"/>
    <w:rsid w:val="005B4706"/>
    <w:rsid w:val="005B504D"/>
    <w:rsid w:val="005B5598"/>
    <w:rsid w:val="005B559D"/>
    <w:rsid w:val="005C04B5"/>
    <w:rsid w:val="005C0D1A"/>
    <w:rsid w:val="005C17D0"/>
    <w:rsid w:val="005C3741"/>
    <w:rsid w:val="005C401D"/>
    <w:rsid w:val="005C4CD6"/>
    <w:rsid w:val="005D027C"/>
    <w:rsid w:val="005D0483"/>
    <w:rsid w:val="005D1DA3"/>
    <w:rsid w:val="005D1F39"/>
    <w:rsid w:val="005D4679"/>
    <w:rsid w:val="005D67C9"/>
    <w:rsid w:val="005E041E"/>
    <w:rsid w:val="005E0B6F"/>
    <w:rsid w:val="005E0BC5"/>
    <w:rsid w:val="005E158E"/>
    <w:rsid w:val="005E5E7B"/>
    <w:rsid w:val="005E6089"/>
    <w:rsid w:val="005F0A83"/>
    <w:rsid w:val="005F1293"/>
    <w:rsid w:val="005F1348"/>
    <w:rsid w:val="005F3E78"/>
    <w:rsid w:val="005F544B"/>
    <w:rsid w:val="005F6669"/>
    <w:rsid w:val="005F6E4B"/>
    <w:rsid w:val="005F6F8C"/>
    <w:rsid w:val="005F7B47"/>
    <w:rsid w:val="00600BA2"/>
    <w:rsid w:val="006018B7"/>
    <w:rsid w:val="00602831"/>
    <w:rsid w:val="00602A2C"/>
    <w:rsid w:val="00603CD0"/>
    <w:rsid w:val="00606431"/>
    <w:rsid w:val="006114EA"/>
    <w:rsid w:val="00614BAE"/>
    <w:rsid w:val="00617185"/>
    <w:rsid w:val="00620246"/>
    <w:rsid w:val="00620A7A"/>
    <w:rsid w:val="00621B08"/>
    <w:rsid w:val="006228A4"/>
    <w:rsid w:val="00623170"/>
    <w:rsid w:val="00623D5E"/>
    <w:rsid w:val="00626068"/>
    <w:rsid w:val="006263F5"/>
    <w:rsid w:val="0062680C"/>
    <w:rsid w:val="00627515"/>
    <w:rsid w:val="00630068"/>
    <w:rsid w:val="00632927"/>
    <w:rsid w:val="0063376E"/>
    <w:rsid w:val="00634D85"/>
    <w:rsid w:val="00635033"/>
    <w:rsid w:val="006353FE"/>
    <w:rsid w:val="00635C52"/>
    <w:rsid w:val="006372C4"/>
    <w:rsid w:val="00637B19"/>
    <w:rsid w:val="006413DD"/>
    <w:rsid w:val="00642C51"/>
    <w:rsid w:val="006432F9"/>
    <w:rsid w:val="00644DE9"/>
    <w:rsid w:val="00645EDF"/>
    <w:rsid w:val="006475B3"/>
    <w:rsid w:val="0064766D"/>
    <w:rsid w:val="0065055A"/>
    <w:rsid w:val="00650E8B"/>
    <w:rsid w:val="00651778"/>
    <w:rsid w:val="00651E46"/>
    <w:rsid w:val="00652C4A"/>
    <w:rsid w:val="00655067"/>
    <w:rsid w:val="00655A38"/>
    <w:rsid w:val="00662291"/>
    <w:rsid w:val="0066348B"/>
    <w:rsid w:val="00663C57"/>
    <w:rsid w:val="00664BA3"/>
    <w:rsid w:val="00666731"/>
    <w:rsid w:val="00667B76"/>
    <w:rsid w:val="006718FC"/>
    <w:rsid w:val="00671DCF"/>
    <w:rsid w:val="00672AB9"/>
    <w:rsid w:val="00676A09"/>
    <w:rsid w:val="00677CD8"/>
    <w:rsid w:val="0068152E"/>
    <w:rsid w:val="00683D6A"/>
    <w:rsid w:val="006901BF"/>
    <w:rsid w:val="006908A2"/>
    <w:rsid w:val="00690FD8"/>
    <w:rsid w:val="00691C0A"/>
    <w:rsid w:val="00695C51"/>
    <w:rsid w:val="006A103A"/>
    <w:rsid w:val="006A1919"/>
    <w:rsid w:val="006A2BEF"/>
    <w:rsid w:val="006A7072"/>
    <w:rsid w:val="006B36C8"/>
    <w:rsid w:val="006B37FB"/>
    <w:rsid w:val="006B4920"/>
    <w:rsid w:val="006B5793"/>
    <w:rsid w:val="006B57A8"/>
    <w:rsid w:val="006C7221"/>
    <w:rsid w:val="006C7FD6"/>
    <w:rsid w:val="006D083D"/>
    <w:rsid w:val="006D0B75"/>
    <w:rsid w:val="006D460C"/>
    <w:rsid w:val="006D46A6"/>
    <w:rsid w:val="006D57B8"/>
    <w:rsid w:val="006D698A"/>
    <w:rsid w:val="006E0CE9"/>
    <w:rsid w:val="006E586E"/>
    <w:rsid w:val="006E6CB3"/>
    <w:rsid w:val="006E73CE"/>
    <w:rsid w:val="006E75DF"/>
    <w:rsid w:val="006E7740"/>
    <w:rsid w:val="006E7BE3"/>
    <w:rsid w:val="006F138C"/>
    <w:rsid w:val="006F1A7C"/>
    <w:rsid w:val="006F331F"/>
    <w:rsid w:val="006F3CE6"/>
    <w:rsid w:val="006F59E8"/>
    <w:rsid w:val="00700ED7"/>
    <w:rsid w:val="007045C7"/>
    <w:rsid w:val="00705312"/>
    <w:rsid w:val="00705DFD"/>
    <w:rsid w:val="007105DD"/>
    <w:rsid w:val="007106BE"/>
    <w:rsid w:val="00713985"/>
    <w:rsid w:val="00714298"/>
    <w:rsid w:val="00714D0E"/>
    <w:rsid w:val="007159B6"/>
    <w:rsid w:val="00717EAF"/>
    <w:rsid w:val="007222DF"/>
    <w:rsid w:val="00723717"/>
    <w:rsid w:val="007239EB"/>
    <w:rsid w:val="00725006"/>
    <w:rsid w:val="00727DA5"/>
    <w:rsid w:val="00730562"/>
    <w:rsid w:val="00730CD0"/>
    <w:rsid w:val="00731543"/>
    <w:rsid w:val="00732A23"/>
    <w:rsid w:val="0073333F"/>
    <w:rsid w:val="0073654B"/>
    <w:rsid w:val="00736AA3"/>
    <w:rsid w:val="00741613"/>
    <w:rsid w:val="00741887"/>
    <w:rsid w:val="00743774"/>
    <w:rsid w:val="007501D4"/>
    <w:rsid w:val="00751B63"/>
    <w:rsid w:val="00753266"/>
    <w:rsid w:val="00753DE6"/>
    <w:rsid w:val="00753F8D"/>
    <w:rsid w:val="00757578"/>
    <w:rsid w:val="00757EE3"/>
    <w:rsid w:val="0076298D"/>
    <w:rsid w:val="00762E91"/>
    <w:rsid w:val="00765E92"/>
    <w:rsid w:val="0076721B"/>
    <w:rsid w:val="007679BC"/>
    <w:rsid w:val="00774056"/>
    <w:rsid w:val="00775631"/>
    <w:rsid w:val="0077583C"/>
    <w:rsid w:val="00777F5C"/>
    <w:rsid w:val="007802D1"/>
    <w:rsid w:val="00780E6D"/>
    <w:rsid w:val="00782D0F"/>
    <w:rsid w:val="0078353C"/>
    <w:rsid w:val="007836CA"/>
    <w:rsid w:val="0078460B"/>
    <w:rsid w:val="0078727B"/>
    <w:rsid w:val="007872F6"/>
    <w:rsid w:val="00793304"/>
    <w:rsid w:val="00793AC3"/>
    <w:rsid w:val="00793CFB"/>
    <w:rsid w:val="00794E3B"/>
    <w:rsid w:val="00795249"/>
    <w:rsid w:val="00795692"/>
    <w:rsid w:val="007965BC"/>
    <w:rsid w:val="00797049"/>
    <w:rsid w:val="00797596"/>
    <w:rsid w:val="00797E70"/>
    <w:rsid w:val="007A40A6"/>
    <w:rsid w:val="007A6A7B"/>
    <w:rsid w:val="007B1BD4"/>
    <w:rsid w:val="007B22B0"/>
    <w:rsid w:val="007B36E1"/>
    <w:rsid w:val="007B4A61"/>
    <w:rsid w:val="007B6F15"/>
    <w:rsid w:val="007C341C"/>
    <w:rsid w:val="007C3AF8"/>
    <w:rsid w:val="007C608B"/>
    <w:rsid w:val="007C775E"/>
    <w:rsid w:val="007C7859"/>
    <w:rsid w:val="007D0166"/>
    <w:rsid w:val="007D0834"/>
    <w:rsid w:val="007D2E75"/>
    <w:rsid w:val="007D2F81"/>
    <w:rsid w:val="007D39BE"/>
    <w:rsid w:val="007D6FC7"/>
    <w:rsid w:val="007D763C"/>
    <w:rsid w:val="007D7B3E"/>
    <w:rsid w:val="007E020F"/>
    <w:rsid w:val="007E03F7"/>
    <w:rsid w:val="007E0B2C"/>
    <w:rsid w:val="007E2C1C"/>
    <w:rsid w:val="007E3E8C"/>
    <w:rsid w:val="007E6C44"/>
    <w:rsid w:val="007E7CBA"/>
    <w:rsid w:val="007F0C74"/>
    <w:rsid w:val="007F28D2"/>
    <w:rsid w:val="007F4D8E"/>
    <w:rsid w:val="007F5CFA"/>
    <w:rsid w:val="0080046A"/>
    <w:rsid w:val="008015A2"/>
    <w:rsid w:val="008019FC"/>
    <w:rsid w:val="00804A32"/>
    <w:rsid w:val="00804C7D"/>
    <w:rsid w:val="008057FB"/>
    <w:rsid w:val="00806412"/>
    <w:rsid w:val="00807EFC"/>
    <w:rsid w:val="00810402"/>
    <w:rsid w:val="00810CF8"/>
    <w:rsid w:val="008117D1"/>
    <w:rsid w:val="0081266F"/>
    <w:rsid w:val="00812C6D"/>
    <w:rsid w:val="008148C7"/>
    <w:rsid w:val="00815152"/>
    <w:rsid w:val="00816B91"/>
    <w:rsid w:val="008172EF"/>
    <w:rsid w:val="00817768"/>
    <w:rsid w:val="008256DF"/>
    <w:rsid w:val="00825FB7"/>
    <w:rsid w:val="00832871"/>
    <w:rsid w:val="0083306E"/>
    <w:rsid w:val="008344D4"/>
    <w:rsid w:val="00835292"/>
    <w:rsid w:val="0083688E"/>
    <w:rsid w:val="0084480E"/>
    <w:rsid w:val="00850035"/>
    <w:rsid w:val="008521E1"/>
    <w:rsid w:val="0085532B"/>
    <w:rsid w:val="008605F0"/>
    <w:rsid w:val="0086097E"/>
    <w:rsid w:val="00860A6F"/>
    <w:rsid w:val="0086445E"/>
    <w:rsid w:val="008649CD"/>
    <w:rsid w:val="00865358"/>
    <w:rsid w:val="008653E7"/>
    <w:rsid w:val="00865F61"/>
    <w:rsid w:val="008707C4"/>
    <w:rsid w:val="0087105F"/>
    <w:rsid w:val="008725E3"/>
    <w:rsid w:val="00874EA5"/>
    <w:rsid w:val="008752EC"/>
    <w:rsid w:val="00875D28"/>
    <w:rsid w:val="00876490"/>
    <w:rsid w:val="0087695F"/>
    <w:rsid w:val="00880528"/>
    <w:rsid w:val="008820F1"/>
    <w:rsid w:val="00883C19"/>
    <w:rsid w:val="0088474F"/>
    <w:rsid w:val="00886F37"/>
    <w:rsid w:val="008873CC"/>
    <w:rsid w:val="00890812"/>
    <w:rsid w:val="00891612"/>
    <w:rsid w:val="008942D5"/>
    <w:rsid w:val="00895824"/>
    <w:rsid w:val="00897F6D"/>
    <w:rsid w:val="008A1ACD"/>
    <w:rsid w:val="008A2C00"/>
    <w:rsid w:val="008A3A53"/>
    <w:rsid w:val="008A532B"/>
    <w:rsid w:val="008A705D"/>
    <w:rsid w:val="008B1A35"/>
    <w:rsid w:val="008B2D58"/>
    <w:rsid w:val="008B551B"/>
    <w:rsid w:val="008B6148"/>
    <w:rsid w:val="008B6F39"/>
    <w:rsid w:val="008C1A02"/>
    <w:rsid w:val="008C1F2B"/>
    <w:rsid w:val="008C1F57"/>
    <w:rsid w:val="008C29DB"/>
    <w:rsid w:val="008C2EB9"/>
    <w:rsid w:val="008C3456"/>
    <w:rsid w:val="008C38F9"/>
    <w:rsid w:val="008C50F1"/>
    <w:rsid w:val="008C5FF4"/>
    <w:rsid w:val="008C61B4"/>
    <w:rsid w:val="008C74EA"/>
    <w:rsid w:val="008D0D2E"/>
    <w:rsid w:val="008D168B"/>
    <w:rsid w:val="008D3D27"/>
    <w:rsid w:val="008D7D95"/>
    <w:rsid w:val="008D7E01"/>
    <w:rsid w:val="008E0A5C"/>
    <w:rsid w:val="008E6DA3"/>
    <w:rsid w:val="008F0DED"/>
    <w:rsid w:val="008F147D"/>
    <w:rsid w:val="008F1AFE"/>
    <w:rsid w:val="008F352B"/>
    <w:rsid w:val="008F3F4C"/>
    <w:rsid w:val="008F472F"/>
    <w:rsid w:val="008F7DB4"/>
    <w:rsid w:val="00904F9B"/>
    <w:rsid w:val="009065EA"/>
    <w:rsid w:val="009067AD"/>
    <w:rsid w:val="0091079E"/>
    <w:rsid w:val="00912DBF"/>
    <w:rsid w:val="00917444"/>
    <w:rsid w:val="00917ED8"/>
    <w:rsid w:val="009201FB"/>
    <w:rsid w:val="00920BF7"/>
    <w:rsid w:val="00921553"/>
    <w:rsid w:val="009220C4"/>
    <w:rsid w:val="00922333"/>
    <w:rsid w:val="00922A81"/>
    <w:rsid w:val="00923328"/>
    <w:rsid w:val="009242FA"/>
    <w:rsid w:val="00925EFE"/>
    <w:rsid w:val="00926549"/>
    <w:rsid w:val="0093069D"/>
    <w:rsid w:val="00930A3A"/>
    <w:rsid w:val="009328DD"/>
    <w:rsid w:val="009339DD"/>
    <w:rsid w:val="00934061"/>
    <w:rsid w:val="0093435D"/>
    <w:rsid w:val="00934D37"/>
    <w:rsid w:val="00935178"/>
    <w:rsid w:val="00935259"/>
    <w:rsid w:val="00936ACF"/>
    <w:rsid w:val="00936B9F"/>
    <w:rsid w:val="00937EE0"/>
    <w:rsid w:val="00940F44"/>
    <w:rsid w:val="00943AE0"/>
    <w:rsid w:val="0094623B"/>
    <w:rsid w:val="00947DD4"/>
    <w:rsid w:val="00952549"/>
    <w:rsid w:val="0095280B"/>
    <w:rsid w:val="00960039"/>
    <w:rsid w:val="00962287"/>
    <w:rsid w:val="00963141"/>
    <w:rsid w:val="00965F47"/>
    <w:rsid w:val="009666C2"/>
    <w:rsid w:val="009724F2"/>
    <w:rsid w:val="00973C9B"/>
    <w:rsid w:val="00974C89"/>
    <w:rsid w:val="009752FB"/>
    <w:rsid w:val="00976D30"/>
    <w:rsid w:val="00977554"/>
    <w:rsid w:val="00977D15"/>
    <w:rsid w:val="00980B07"/>
    <w:rsid w:val="00980FC1"/>
    <w:rsid w:val="00981965"/>
    <w:rsid w:val="00981EEE"/>
    <w:rsid w:val="00982C6B"/>
    <w:rsid w:val="00982C8E"/>
    <w:rsid w:val="00985E6F"/>
    <w:rsid w:val="009908BC"/>
    <w:rsid w:val="009917DF"/>
    <w:rsid w:val="00993DA3"/>
    <w:rsid w:val="0099410E"/>
    <w:rsid w:val="009958CE"/>
    <w:rsid w:val="00996407"/>
    <w:rsid w:val="00996F7C"/>
    <w:rsid w:val="009976BB"/>
    <w:rsid w:val="009A08EB"/>
    <w:rsid w:val="009A2DBA"/>
    <w:rsid w:val="009A404E"/>
    <w:rsid w:val="009A41BD"/>
    <w:rsid w:val="009A5D8D"/>
    <w:rsid w:val="009B173F"/>
    <w:rsid w:val="009B1B3E"/>
    <w:rsid w:val="009B20B6"/>
    <w:rsid w:val="009B2433"/>
    <w:rsid w:val="009B3D1C"/>
    <w:rsid w:val="009B52FC"/>
    <w:rsid w:val="009B69F5"/>
    <w:rsid w:val="009B7D34"/>
    <w:rsid w:val="009C007A"/>
    <w:rsid w:val="009C060E"/>
    <w:rsid w:val="009C11A7"/>
    <w:rsid w:val="009C258D"/>
    <w:rsid w:val="009C35A0"/>
    <w:rsid w:val="009C4342"/>
    <w:rsid w:val="009C4C83"/>
    <w:rsid w:val="009C5FE7"/>
    <w:rsid w:val="009C6C30"/>
    <w:rsid w:val="009D01AC"/>
    <w:rsid w:val="009D4F87"/>
    <w:rsid w:val="009E1B21"/>
    <w:rsid w:val="009E2069"/>
    <w:rsid w:val="009E219B"/>
    <w:rsid w:val="009E30F0"/>
    <w:rsid w:val="009E6486"/>
    <w:rsid w:val="009F006B"/>
    <w:rsid w:val="009F11BE"/>
    <w:rsid w:val="009F2E88"/>
    <w:rsid w:val="009F5C25"/>
    <w:rsid w:val="009F65C0"/>
    <w:rsid w:val="009F795D"/>
    <w:rsid w:val="00A019A4"/>
    <w:rsid w:val="00A022CF"/>
    <w:rsid w:val="00A02E88"/>
    <w:rsid w:val="00A05510"/>
    <w:rsid w:val="00A055A5"/>
    <w:rsid w:val="00A07EC7"/>
    <w:rsid w:val="00A107DB"/>
    <w:rsid w:val="00A12834"/>
    <w:rsid w:val="00A12F00"/>
    <w:rsid w:val="00A14FE1"/>
    <w:rsid w:val="00A15A80"/>
    <w:rsid w:val="00A173E7"/>
    <w:rsid w:val="00A21633"/>
    <w:rsid w:val="00A21936"/>
    <w:rsid w:val="00A239BB"/>
    <w:rsid w:val="00A23C84"/>
    <w:rsid w:val="00A2434A"/>
    <w:rsid w:val="00A24465"/>
    <w:rsid w:val="00A25339"/>
    <w:rsid w:val="00A258B7"/>
    <w:rsid w:val="00A27D93"/>
    <w:rsid w:val="00A32398"/>
    <w:rsid w:val="00A32D3E"/>
    <w:rsid w:val="00A33EF1"/>
    <w:rsid w:val="00A34097"/>
    <w:rsid w:val="00A34C8F"/>
    <w:rsid w:val="00A34F5E"/>
    <w:rsid w:val="00A3505A"/>
    <w:rsid w:val="00A3579D"/>
    <w:rsid w:val="00A404C8"/>
    <w:rsid w:val="00A40919"/>
    <w:rsid w:val="00A40F9C"/>
    <w:rsid w:val="00A41189"/>
    <w:rsid w:val="00A41E9A"/>
    <w:rsid w:val="00A42670"/>
    <w:rsid w:val="00A42E8C"/>
    <w:rsid w:val="00A435F4"/>
    <w:rsid w:val="00A440A6"/>
    <w:rsid w:val="00A44DFD"/>
    <w:rsid w:val="00A44F39"/>
    <w:rsid w:val="00A461B6"/>
    <w:rsid w:val="00A47670"/>
    <w:rsid w:val="00A47F29"/>
    <w:rsid w:val="00A50A99"/>
    <w:rsid w:val="00A50ECD"/>
    <w:rsid w:val="00A52041"/>
    <w:rsid w:val="00A5210F"/>
    <w:rsid w:val="00A521D2"/>
    <w:rsid w:val="00A57A15"/>
    <w:rsid w:val="00A61A24"/>
    <w:rsid w:val="00A630F0"/>
    <w:rsid w:val="00A63F8F"/>
    <w:rsid w:val="00A64765"/>
    <w:rsid w:val="00A70006"/>
    <w:rsid w:val="00A73CA1"/>
    <w:rsid w:val="00A75010"/>
    <w:rsid w:val="00A764B7"/>
    <w:rsid w:val="00A775C1"/>
    <w:rsid w:val="00A80D29"/>
    <w:rsid w:val="00A82864"/>
    <w:rsid w:val="00A82883"/>
    <w:rsid w:val="00A82C78"/>
    <w:rsid w:val="00A847C5"/>
    <w:rsid w:val="00A9485C"/>
    <w:rsid w:val="00A966B7"/>
    <w:rsid w:val="00AA1F8F"/>
    <w:rsid w:val="00AA738F"/>
    <w:rsid w:val="00AB0BF8"/>
    <w:rsid w:val="00AB2501"/>
    <w:rsid w:val="00AB3D12"/>
    <w:rsid w:val="00AB5147"/>
    <w:rsid w:val="00AB7CFA"/>
    <w:rsid w:val="00AC11DC"/>
    <w:rsid w:val="00AC31DE"/>
    <w:rsid w:val="00AC463D"/>
    <w:rsid w:val="00AC56F7"/>
    <w:rsid w:val="00AC6391"/>
    <w:rsid w:val="00AC73AD"/>
    <w:rsid w:val="00AD1AEE"/>
    <w:rsid w:val="00AD3394"/>
    <w:rsid w:val="00AD4236"/>
    <w:rsid w:val="00AD45F3"/>
    <w:rsid w:val="00AD5FF3"/>
    <w:rsid w:val="00AE0256"/>
    <w:rsid w:val="00AE2D0E"/>
    <w:rsid w:val="00AE3E4F"/>
    <w:rsid w:val="00AF0EA7"/>
    <w:rsid w:val="00AF1DBA"/>
    <w:rsid w:val="00AF33F0"/>
    <w:rsid w:val="00B006CB"/>
    <w:rsid w:val="00B00B1E"/>
    <w:rsid w:val="00B04053"/>
    <w:rsid w:val="00B0581B"/>
    <w:rsid w:val="00B06A57"/>
    <w:rsid w:val="00B06CCC"/>
    <w:rsid w:val="00B06EA0"/>
    <w:rsid w:val="00B07CF6"/>
    <w:rsid w:val="00B123FF"/>
    <w:rsid w:val="00B126C3"/>
    <w:rsid w:val="00B1372A"/>
    <w:rsid w:val="00B13C1F"/>
    <w:rsid w:val="00B15848"/>
    <w:rsid w:val="00B219FA"/>
    <w:rsid w:val="00B22AF5"/>
    <w:rsid w:val="00B26E90"/>
    <w:rsid w:val="00B26F1A"/>
    <w:rsid w:val="00B31A3C"/>
    <w:rsid w:val="00B32317"/>
    <w:rsid w:val="00B32499"/>
    <w:rsid w:val="00B3606E"/>
    <w:rsid w:val="00B36A59"/>
    <w:rsid w:val="00B4049D"/>
    <w:rsid w:val="00B44656"/>
    <w:rsid w:val="00B50E06"/>
    <w:rsid w:val="00B5179F"/>
    <w:rsid w:val="00B54A05"/>
    <w:rsid w:val="00B55F52"/>
    <w:rsid w:val="00B619DE"/>
    <w:rsid w:val="00B63A91"/>
    <w:rsid w:val="00B6563C"/>
    <w:rsid w:val="00B65812"/>
    <w:rsid w:val="00B705B4"/>
    <w:rsid w:val="00B70854"/>
    <w:rsid w:val="00B7443E"/>
    <w:rsid w:val="00B77C00"/>
    <w:rsid w:val="00B80565"/>
    <w:rsid w:val="00B80EF5"/>
    <w:rsid w:val="00B81380"/>
    <w:rsid w:val="00B82B53"/>
    <w:rsid w:val="00B85E07"/>
    <w:rsid w:val="00B8638B"/>
    <w:rsid w:val="00B864D3"/>
    <w:rsid w:val="00B8737B"/>
    <w:rsid w:val="00B92924"/>
    <w:rsid w:val="00B931F7"/>
    <w:rsid w:val="00B954F1"/>
    <w:rsid w:val="00B95E03"/>
    <w:rsid w:val="00B964C6"/>
    <w:rsid w:val="00B97D14"/>
    <w:rsid w:val="00BA1CF4"/>
    <w:rsid w:val="00BA49A3"/>
    <w:rsid w:val="00BA4D31"/>
    <w:rsid w:val="00BB5E27"/>
    <w:rsid w:val="00BB5E2B"/>
    <w:rsid w:val="00BB602A"/>
    <w:rsid w:val="00BC09E0"/>
    <w:rsid w:val="00BC3461"/>
    <w:rsid w:val="00BC4E05"/>
    <w:rsid w:val="00BC5AD3"/>
    <w:rsid w:val="00BC5ECC"/>
    <w:rsid w:val="00BC61B8"/>
    <w:rsid w:val="00BD1E10"/>
    <w:rsid w:val="00BD27F7"/>
    <w:rsid w:val="00BD3CE5"/>
    <w:rsid w:val="00BD72EB"/>
    <w:rsid w:val="00BE09F1"/>
    <w:rsid w:val="00BE2551"/>
    <w:rsid w:val="00BE25E7"/>
    <w:rsid w:val="00BE35C8"/>
    <w:rsid w:val="00BE4B87"/>
    <w:rsid w:val="00BE4CAA"/>
    <w:rsid w:val="00BE5C46"/>
    <w:rsid w:val="00BE68D8"/>
    <w:rsid w:val="00BE7E56"/>
    <w:rsid w:val="00BF0A92"/>
    <w:rsid w:val="00BF4843"/>
    <w:rsid w:val="00BF4D17"/>
    <w:rsid w:val="00C00CFC"/>
    <w:rsid w:val="00C0218A"/>
    <w:rsid w:val="00C03AA8"/>
    <w:rsid w:val="00C0722A"/>
    <w:rsid w:val="00C07CB5"/>
    <w:rsid w:val="00C10D30"/>
    <w:rsid w:val="00C110D8"/>
    <w:rsid w:val="00C14B58"/>
    <w:rsid w:val="00C158C1"/>
    <w:rsid w:val="00C16FEE"/>
    <w:rsid w:val="00C203FC"/>
    <w:rsid w:val="00C21143"/>
    <w:rsid w:val="00C21B5D"/>
    <w:rsid w:val="00C21D97"/>
    <w:rsid w:val="00C22C59"/>
    <w:rsid w:val="00C23469"/>
    <w:rsid w:val="00C23E6A"/>
    <w:rsid w:val="00C23FC8"/>
    <w:rsid w:val="00C26116"/>
    <w:rsid w:val="00C26275"/>
    <w:rsid w:val="00C2677D"/>
    <w:rsid w:val="00C30607"/>
    <w:rsid w:val="00C30FE9"/>
    <w:rsid w:val="00C37527"/>
    <w:rsid w:val="00C377C9"/>
    <w:rsid w:val="00C37839"/>
    <w:rsid w:val="00C412F3"/>
    <w:rsid w:val="00C427A3"/>
    <w:rsid w:val="00C52C31"/>
    <w:rsid w:val="00C535FC"/>
    <w:rsid w:val="00C557F3"/>
    <w:rsid w:val="00C637B1"/>
    <w:rsid w:val="00C651A9"/>
    <w:rsid w:val="00C70C36"/>
    <w:rsid w:val="00C71991"/>
    <w:rsid w:val="00C73B1D"/>
    <w:rsid w:val="00C742E2"/>
    <w:rsid w:val="00C75238"/>
    <w:rsid w:val="00C758A6"/>
    <w:rsid w:val="00C76A9F"/>
    <w:rsid w:val="00C81545"/>
    <w:rsid w:val="00C8259A"/>
    <w:rsid w:val="00C84DAB"/>
    <w:rsid w:val="00C854DC"/>
    <w:rsid w:val="00C85EAD"/>
    <w:rsid w:val="00C85F8C"/>
    <w:rsid w:val="00C86E8C"/>
    <w:rsid w:val="00C86F28"/>
    <w:rsid w:val="00C87EB2"/>
    <w:rsid w:val="00C909B5"/>
    <w:rsid w:val="00C90A4B"/>
    <w:rsid w:val="00C90CC7"/>
    <w:rsid w:val="00C91297"/>
    <w:rsid w:val="00C91A6B"/>
    <w:rsid w:val="00C93962"/>
    <w:rsid w:val="00C93D16"/>
    <w:rsid w:val="00C94854"/>
    <w:rsid w:val="00C95221"/>
    <w:rsid w:val="00C96157"/>
    <w:rsid w:val="00C97C52"/>
    <w:rsid w:val="00CA12FD"/>
    <w:rsid w:val="00CA2C1C"/>
    <w:rsid w:val="00CA3572"/>
    <w:rsid w:val="00CA4B54"/>
    <w:rsid w:val="00CA6583"/>
    <w:rsid w:val="00CB0FE7"/>
    <w:rsid w:val="00CB1E04"/>
    <w:rsid w:val="00CB284E"/>
    <w:rsid w:val="00CB2DBD"/>
    <w:rsid w:val="00CB3484"/>
    <w:rsid w:val="00CB3B48"/>
    <w:rsid w:val="00CB4195"/>
    <w:rsid w:val="00CB4FF3"/>
    <w:rsid w:val="00CB6764"/>
    <w:rsid w:val="00CB69D4"/>
    <w:rsid w:val="00CB6A72"/>
    <w:rsid w:val="00CB6F07"/>
    <w:rsid w:val="00CB70BB"/>
    <w:rsid w:val="00CB70C4"/>
    <w:rsid w:val="00CB7216"/>
    <w:rsid w:val="00CB7EE7"/>
    <w:rsid w:val="00CC28F0"/>
    <w:rsid w:val="00CC357C"/>
    <w:rsid w:val="00CC37CD"/>
    <w:rsid w:val="00CC3998"/>
    <w:rsid w:val="00CC5368"/>
    <w:rsid w:val="00CC557D"/>
    <w:rsid w:val="00CD2516"/>
    <w:rsid w:val="00CD3C2A"/>
    <w:rsid w:val="00CD3DBF"/>
    <w:rsid w:val="00CD4251"/>
    <w:rsid w:val="00CD64D6"/>
    <w:rsid w:val="00CE07AD"/>
    <w:rsid w:val="00CE0989"/>
    <w:rsid w:val="00CE1BE5"/>
    <w:rsid w:val="00CE1DB1"/>
    <w:rsid w:val="00CE29B6"/>
    <w:rsid w:val="00CE3968"/>
    <w:rsid w:val="00CE5647"/>
    <w:rsid w:val="00CE5C8A"/>
    <w:rsid w:val="00CF0197"/>
    <w:rsid w:val="00CF04EB"/>
    <w:rsid w:val="00CF2432"/>
    <w:rsid w:val="00CF2471"/>
    <w:rsid w:val="00CF2B91"/>
    <w:rsid w:val="00CF58A8"/>
    <w:rsid w:val="00CF5C30"/>
    <w:rsid w:val="00CF5CE3"/>
    <w:rsid w:val="00CF5D61"/>
    <w:rsid w:val="00CF66ED"/>
    <w:rsid w:val="00CF6741"/>
    <w:rsid w:val="00CF68AB"/>
    <w:rsid w:val="00CF7872"/>
    <w:rsid w:val="00D000EA"/>
    <w:rsid w:val="00D00811"/>
    <w:rsid w:val="00D0384A"/>
    <w:rsid w:val="00D04433"/>
    <w:rsid w:val="00D05F3C"/>
    <w:rsid w:val="00D0698F"/>
    <w:rsid w:val="00D15D41"/>
    <w:rsid w:val="00D16101"/>
    <w:rsid w:val="00D179A7"/>
    <w:rsid w:val="00D17F06"/>
    <w:rsid w:val="00D210EB"/>
    <w:rsid w:val="00D21757"/>
    <w:rsid w:val="00D218FC"/>
    <w:rsid w:val="00D225E7"/>
    <w:rsid w:val="00D22B91"/>
    <w:rsid w:val="00D23E7D"/>
    <w:rsid w:val="00D25859"/>
    <w:rsid w:val="00D32FB1"/>
    <w:rsid w:val="00D33B9A"/>
    <w:rsid w:val="00D40E4C"/>
    <w:rsid w:val="00D4123F"/>
    <w:rsid w:val="00D41CF1"/>
    <w:rsid w:val="00D41E01"/>
    <w:rsid w:val="00D45979"/>
    <w:rsid w:val="00D45C88"/>
    <w:rsid w:val="00D47A12"/>
    <w:rsid w:val="00D50BC6"/>
    <w:rsid w:val="00D519F5"/>
    <w:rsid w:val="00D53574"/>
    <w:rsid w:val="00D54419"/>
    <w:rsid w:val="00D5496C"/>
    <w:rsid w:val="00D549AF"/>
    <w:rsid w:val="00D559FE"/>
    <w:rsid w:val="00D55BFB"/>
    <w:rsid w:val="00D5753D"/>
    <w:rsid w:val="00D57672"/>
    <w:rsid w:val="00D57DDF"/>
    <w:rsid w:val="00D6087E"/>
    <w:rsid w:val="00D61D90"/>
    <w:rsid w:val="00D641AF"/>
    <w:rsid w:val="00D64792"/>
    <w:rsid w:val="00D7266A"/>
    <w:rsid w:val="00D7382B"/>
    <w:rsid w:val="00D73BD3"/>
    <w:rsid w:val="00D73C6F"/>
    <w:rsid w:val="00D74339"/>
    <w:rsid w:val="00D74C1D"/>
    <w:rsid w:val="00D75D5E"/>
    <w:rsid w:val="00D801B8"/>
    <w:rsid w:val="00D820D8"/>
    <w:rsid w:val="00D860B2"/>
    <w:rsid w:val="00D879C0"/>
    <w:rsid w:val="00D87F8D"/>
    <w:rsid w:val="00D906E1"/>
    <w:rsid w:val="00D9215E"/>
    <w:rsid w:val="00D949E1"/>
    <w:rsid w:val="00D94CC2"/>
    <w:rsid w:val="00D95A90"/>
    <w:rsid w:val="00DA0AE8"/>
    <w:rsid w:val="00DA18F4"/>
    <w:rsid w:val="00DA2056"/>
    <w:rsid w:val="00DA297E"/>
    <w:rsid w:val="00DA36CC"/>
    <w:rsid w:val="00DA6345"/>
    <w:rsid w:val="00DB1712"/>
    <w:rsid w:val="00DB397D"/>
    <w:rsid w:val="00DB40F4"/>
    <w:rsid w:val="00DB6948"/>
    <w:rsid w:val="00DB754A"/>
    <w:rsid w:val="00DC089F"/>
    <w:rsid w:val="00DC1193"/>
    <w:rsid w:val="00DC183A"/>
    <w:rsid w:val="00DC251A"/>
    <w:rsid w:val="00DC2A2B"/>
    <w:rsid w:val="00DC2F16"/>
    <w:rsid w:val="00DC57AA"/>
    <w:rsid w:val="00DC77EB"/>
    <w:rsid w:val="00DD0CD5"/>
    <w:rsid w:val="00DD1839"/>
    <w:rsid w:val="00DD212B"/>
    <w:rsid w:val="00DD222E"/>
    <w:rsid w:val="00DD4B48"/>
    <w:rsid w:val="00DD6AD9"/>
    <w:rsid w:val="00DD6F74"/>
    <w:rsid w:val="00DD7A0D"/>
    <w:rsid w:val="00DE2123"/>
    <w:rsid w:val="00DE264A"/>
    <w:rsid w:val="00DE2C43"/>
    <w:rsid w:val="00DE3CCE"/>
    <w:rsid w:val="00DE64FD"/>
    <w:rsid w:val="00DE70F3"/>
    <w:rsid w:val="00DF1483"/>
    <w:rsid w:val="00DF2955"/>
    <w:rsid w:val="00DF3E8E"/>
    <w:rsid w:val="00DF41A5"/>
    <w:rsid w:val="00E00407"/>
    <w:rsid w:val="00E054E5"/>
    <w:rsid w:val="00E05820"/>
    <w:rsid w:val="00E06AC9"/>
    <w:rsid w:val="00E10B77"/>
    <w:rsid w:val="00E10C7B"/>
    <w:rsid w:val="00E11466"/>
    <w:rsid w:val="00E12C0C"/>
    <w:rsid w:val="00E1537A"/>
    <w:rsid w:val="00E167B9"/>
    <w:rsid w:val="00E167C2"/>
    <w:rsid w:val="00E20E2C"/>
    <w:rsid w:val="00E24425"/>
    <w:rsid w:val="00E2466A"/>
    <w:rsid w:val="00E26B0B"/>
    <w:rsid w:val="00E30B40"/>
    <w:rsid w:val="00E31C85"/>
    <w:rsid w:val="00E32BF8"/>
    <w:rsid w:val="00E33B26"/>
    <w:rsid w:val="00E34B7D"/>
    <w:rsid w:val="00E401F5"/>
    <w:rsid w:val="00E40ECA"/>
    <w:rsid w:val="00E41BB6"/>
    <w:rsid w:val="00E42152"/>
    <w:rsid w:val="00E42963"/>
    <w:rsid w:val="00E42E81"/>
    <w:rsid w:val="00E43A48"/>
    <w:rsid w:val="00E4598B"/>
    <w:rsid w:val="00E46A6A"/>
    <w:rsid w:val="00E475EE"/>
    <w:rsid w:val="00E5327A"/>
    <w:rsid w:val="00E5526C"/>
    <w:rsid w:val="00E55671"/>
    <w:rsid w:val="00E61002"/>
    <w:rsid w:val="00E621CC"/>
    <w:rsid w:val="00E622E8"/>
    <w:rsid w:val="00E62E95"/>
    <w:rsid w:val="00E6479A"/>
    <w:rsid w:val="00E64FBF"/>
    <w:rsid w:val="00E65A4E"/>
    <w:rsid w:val="00E67865"/>
    <w:rsid w:val="00E727B8"/>
    <w:rsid w:val="00E73FF9"/>
    <w:rsid w:val="00E74660"/>
    <w:rsid w:val="00E74CDC"/>
    <w:rsid w:val="00E754B6"/>
    <w:rsid w:val="00E75F00"/>
    <w:rsid w:val="00E82AD7"/>
    <w:rsid w:val="00E83216"/>
    <w:rsid w:val="00E85A4B"/>
    <w:rsid w:val="00E92E46"/>
    <w:rsid w:val="00E942CE"/>
    <w:rsid w:val="00E95B0A"/>
    <w:rsid w:val="00E96C7B"/>
    <w:rsid w:val="00EA05C9"/>
    <w:rsid w:val="00EA168C"/>
    <w:rsid w:val="00EA2924"/>
    <w:rsid w:val="00EA3453"/>
    <w:rsid w:val="00EA4950"/>
    <w:rsid w:val="00EA5758"/>
    <w:rsid w:val="00EB0FB9"/>
    <w:rsid w:val="00EB14C4"/>
    <w:rsid w:val="00EB25CC"/>
    <w:rsid w:val="00EB53F5"/>
    <w:rsid w:val="00EB650C"/>
    <w:rsid w:val="00EB72BB"/>
    <w:rsid w:val="00EC0CC6"/>
    <w:rsid w:val="00EC2DDA"/>
    <w:rsid w:val="00EC353A"/>
    <w:rsid w:val="00EC7245"/>
    <w:rsid w:val="00ED0325"/>
    <w:rsid w:val="00ED35B1"/>
    <w:rsid w:val="00ED555A"/>
    <w:rsid w:val="00EE11DA"/>
    <w:rsid w:val="00EE3B0D"/>
    <w:rsid w:val="00EE3E52"/>
    <w:rsid w:val="00EE7142"/>
    <w:rsid w:val="00EE7B8A"/>
    <w:rsid w:val="00EF1CD4"/>
    <w:rsid w:val="00EF438B"/>
    <w:rsid w:val="00EF53C9"/>
    <w:rsid w:val="00EF5CD0"/>
    <w:rsid w:val="00EF6E92"/>
    <w:rsid w:val="00EF7761"/>
    <w:rsid w:val="00F00B24"/>
    <w:rsid w:val="00F01D3F"/>
    <w:rsid w:val="00F025FC"/>
    <w:rsid w:val="00F0339C"/>
    <w:rsid w:val="00F04650"/>
    <w:rsid w:val="00F0469B"/>
    <w:rsid w:val="00F049BD"/>
    <w:rsid w:val="00F07362"/>
    <w:rsid w:val="00F10435"/>
    <w:rsid w:val="00F114B7"/>
    <w:rsid w:val="00F12CC1"/>
    <w:rsid w:val="00F14C41"/>
    <w:rsid w:val="00F16D3C"/>
    <w:rsid w:val="00F245D2"/>
    <w:rsid w:val="00F32E17"/>
    <w:rsid w:val="00F34747"/>
    <w:rsid w:val="00F40399"/>
    <w:rsid w:val="00F40E57"/>
    <w:rsid w:val="00F42BF5"/>
    <w:rsid w:val="00F43C16"/>
    <w:rsid w:val="00F4448F"/>
    <w:rsid w:val="00F474FA"/>
    <w:rsid w:val="00F512CD"/>
    <w:rsid w:val="00F5132F"/>
    <w:rsid w:val="00F5151B"/>
    <w:rsid w:val="00F51ABA"/>
    <w:rsid w:val="00F52B93"/>
    <w:rsid w:val="00F54BA2"/>
    <w:rsid w:val="00F573B2"/>
    <w:rsid w:val="00F57CBD"/>
    <w:rsid w:val="00F617B6"/>
    <w:rsid w:val="00F627CA"/>
    <w:rsid w:val="00F62F07"/>
    <w:rsid w:val="00F64EF5"/>
    <w:rsid w:val="00F663EF"/>
    <w:rsid w:val="00F66454"/>
    <w:rsid w:val="00F7140A"/>
    <w:rsid w:val="00F74FF1"/>
    <w:rsid w:val="00F755FC"/>
    <w:rsid w:val="00F759AC"/>
    <w:rsid w:val="00F75BA9"/>
    <w:rsid w:val="00F760E4"/>
    <w:rsid w:val="00F802DA"/>
    <w:rsid w:val="00F816E3"/>
    <w:rsid w:val="00F83911"/>
    <w:rsid w:val="00F86103"/>
    <w:rsid w:val="00F866CC"/>
    <w:rsid w:val="00F91BD7"/>
    <w:rsid w:val="00F92F0D"/>
    <w:rsid w:val="00F93AE4"/>
    <w:rsid w:val="00F94831"/>
    <w:rsid w:val="00F95C78"/>
    <w:rsid w:val="00F970F9"/>
    <w:rsid w:val="00F97199"/>
    <w:rsid w:val="00FA1AB4"/>
    <w:rsid w:val="00FA3B8A"/>
    <w:rsid w:val="00FA472B"/>
    <w:rsid w:val="00FA4F34"/>
    <w:rsid w:val="00FA6604"/>
    <w:rsid w:val="00FA7FA3"/>
    <w:rsid w:val="00FB1CB2"/>
    <w:rsid w:val="00FB31CD"/>
    <w:rsid w:val="00FB477E"/>
    <w:rsid w:val="00FB4B6E"/>
    <w:rsid w:val="00FB5CEB"/>
    <w:rsid w:val="00FB6955"/>
    <w:rsid w:val="00FC330D"/>
    <w:rsid w:val="00FC347F"/>
    <w:rsid w:val="00FC4FC6"/>
    <w:rsid w:val="00FD0B2B"/>
    <w:rsid w:val="00FD2E33"/>
    <w:rsid w:val="00FD372C"/>
    <w:rsid w:val="00FD41D2"/>
    <w:rsid w:val="00FE0922"/>
    <w:rsid w:val="00FE1188"/>
    <w:rsid w:val="00FE47D5"/>
    <w:rsid w:val="00FE497F"/>
    <w:rsid w:val="00FE79B5"/>
    <w:rsid w:val="00FF2714"/>
    <w:rsid w:val="00FF4535"/>
    <w:rsid w:val="00FF49D5"/>
    <w:rsid w:val="00FF542F"/>
    <w:rsid w:val="00FF5637"/>
    <w:rsid w:val="00FF569A"/>
    <w:rsid w:val="00FF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E2461"/>
  <w15:docId w15:val="{C0716E2D-1602-4DC3-A4B7-D4EDC6A4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qFormat/>
    <w:rsid w:val="007E6C44"/>
    <w:pPr>
      <w:keepNext/>
      <w:keepLines/>
      <w:numPr>
        <w:numId w:val="25"/>
      </w:numPr>
      <w:spacing w:before="240" w:after="0" w:line="259" w:lineRule="auto"/>
      <w:outlineLvl w:val="0"/>
    </w:pPr>
    <w:rPr>
      <w:rFonts w:ascii="Century Gothic" w:eastAsiaTheme="majorEastAsia" w:hAnsi="Century Gothic" w:cstheme="majorBidi"/>
      <w:b/>
      <w:caps/>
      <w:sz w:val="20"/>
      <w:szCs w:val="32"/>
    </w:rPr>
  </w:style>
  <w:style w:type="paragraph" w:styleId="Heading2">
    <w:name w:val="heading 2"/>
    <w:link w:val="Heading2Char"/>
    <w:uiPriority w:val="9"/>
    <w:unhideWhenUsed/>
    <w:qFormat/>
    <w:rsid w:val="007E6C44"/>
    <w:pPr>
      <w:keepNext/>
      <w:keepLines/>
      <w:numPr>
        <w:ilvl w:val="1"/>
        <w:numId w:val="25"/>
      </w:numPr>
      <w:spacing w:before="120" w:after="0" w:line="259" w:lineRule="auto"/>
      <w:outlineLvl w:val="1"/>
    </w:pPr>
    <w:rPr>
      <w:rFonts w:ascii="Century Gothic" w:eastAsiaTheme="majorEastAsia" w:hAnsi="Century Gothic" w:cstheme="majorBidi"/>
      <w:b/>
      <w:caps/>
      <w:sz w:val="20"/>
      <w:szCs w:val="26"/>
    </w:rPr>
  </w:style>
  <w:style w:type="paragraph" w:styleId="Heading3">
    <w:name w:val="heading 3"/>
    <w:basedOn w:val="Normal"/>
    <w:link w:val="Heading3Char"/>
    <w:uiPriority w:val="9"/>
    <w:unhideWhenUsed/>
    <w:qFormat/>
    <w:rsid w:val="007E6C44"/>
    <w:pPr>
      <w:widowControl w:val="0"/>
      <w:numPr>
        <w:ilvl w:val="2"/>
        <w:numId w:val="25"/>
      </w:numPr>
      <w:spacing w:before="120" w:after="0" w:line="259" w:lineRule="auto"/>
      <w:outlineLvl w:val="2"/>
    </w:pPr>
    <w:rPr>
      <w:rFonts w:ascii="Century Gothic" w:eastAsiaTheme="majorEastAsia" w:hAnsi="Century Gothic" w:cstheme="majorBidi"/>
      <w:b/>
      <w:sz w:val="20"/>
      <w:szCs w:val="24"/>
    </w:rPr>
  </w:style>
  <w:style w:type="paragraph" w:styleId="Heading4">
    <w:name w:val="heading 4"/>
    <w:basedOn w:val="Normal"/>
    <w:link w:val="Heading4Char"/>
    <w:uiPriority w:val="9"/>
    <w:unhideWhenUsed/>
    <w:qFormat/>
    <w:rsid w:val="007E6C44"/>
    <w:pPr>
      <w:widowControl w:val="0"/>
      <w:numPr>
        <w:ilvl w:val="3"/>
        <w:numId w:val="25"/>
      </w:numPr>
      <w:spacing w:before="120" w:after="40" w:line="259" w:lineRule="auto"/>
      <w:outlineLvl w:val="3"/>
    </w:pPr>
    <w:rPr>
      <w:rFonts w:ascii="Century Gothic" w:eastAsia="Century Gothic" w:hAnsi="Century Gothic" w:cstheme="majorBidi"/>
      <w:iCs/>
      <w:sz w:val="20"/>
    </w:rPr>
  </w:style>
  <w:style w:type="paragraph" w:styleId="Heading5">
    <w:name w:val="heading 5"/>
    <w:basedOn w:val="Normal"/>
    <w:link w:val="Heading5Char"/>
    <w:uiPriority w:val="9"/>
    <w:unhideWhenUsed/>
    <w:qFormat/>
    <w:rsid w:val="007E6C44"/>
    <w:pPr>
      <w:widowControl w:val="0"/>
      <w:numPr>
        <w:ilvl w:val="4"/>
        <w:numId w:val="25"/>
      </w:numPr>
      <w:spacing w:before="80" w:after="0" w:line="259" w:lineRule="auto"/>
      <w:outlineLvl w:val="4"/>
    </w:pPr>
    <w:rPr>
      <w:rFonts w:ascii="Century Gothic" w:eastAsiaTheme="majorEastAsia" w:hAnsi="Century Gothic" w:cstheme="majorBidi"/>
      <w:sz w:val="20"/>
    </w:rPr>
  </w:style>
  <w:style w:type="paragraph" w:styleId="Heading8">
    <w:name w:val="heading 8"/>
    <w:basedOn w:val="Normal"/>
    <w:next w:val="Normal"/>
    <w:link w:val="Heading8Char"/>
    <w:uiPriority w:val="9"/>
    <w:unhideWhenUsed/>
    <w:qFormat/>
    <w:rsid w:val="007E6C44"/>
    <w:pPr>
      <w:keepNext/>
      <w:keepLines/>
      <w:widowControl w:val="0"/>
      <w:numPr>
        <w:ilvl w:val="7"/>
        <w:numId w:val="25"/>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E6C44"/>
    <w:pPr>
      <w:keepNext/>
      <w:keepLines/>
      <w:widowControl w:val="0"/>
      <w:numPr>
        <w:ilvl w:val="8"/>
        <w:numId w:val="25"/>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3A1"/>
  </w:style>
  <w:style w:type="paragraph" w:styleId="Footer">
    <w:name w:val="footer"/>
    <w:basedOn w:val="Normal"/>
    <w:link w:val="FooterChar"/>
    <w:uiPriority w:val="99"/>
    <w:unhideWhenUsed/>
    <w:rsid w:val="00CF2471"/>
    <w:pPr>
      <w:tabs>
        <w:tab w:val="center" w:pos="4680"/>
        <w:tab w:val="right" w:pos="9360"/>
      </w:tabs>
      <w:spacing w:after="0" w:line="240" w:lineRule="auto"/>
      <w:jc w:val="right"/>
    </w:pPr>
  </w:style>
  <w:style w:type="character" w:customStyle="1" w:styleId="FooterChar">
    <w:name w:val="Footer Char"/>
    <w:basedOn w:val="DefaultParagraphFont"/>
    <w:link w:val="Footer"/>
    <w:uiPriority w:val="99"/>
    <w:rsid w:val="00CF2471"/>
  </w:style>
  <w:style w:type="paragraph" w:styleId="BalloonText">
    <w:name w:val="Balloon Text"/>
    <w:basedOn w:val="Normal"/>
    <w:link w:val="BalloonTextChar"/>
    <w:uiPriority w:val="99"/>
    <w:semiHidden/>
    <w:unhideWhenUsed/>
    <w:rsid w:val="00523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3A1"/>
    <w:rPr>
      <w:rFonts w:ascii="Tahoma" w:hAnsi="Tahoma" w:cs="Tahoma"/>
      <w:sz w:val="16"/>
      <w:szCs w:val="16"/>
    </w:rPr>
  </w:style>
  <w:style w:type="table" w:styleId="TableGrid">
    <w:name w:val="Table Grid"/>
    <w:basedOn w:val="TableNormal"/>
    <w:rsid w:val="00222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63141"/>
    <w:pPr>
      <w:spacing w:after="0" w:line="240" w:lineRule="auto"/>
      <w:ind w:left="720"/>
      <w:contextualSpacing/>
      <w:jc w:val="both"/>
    </w:pPr>
    <w:rPr>
      <w:rFonts w:ascii="Times New Roman" w:eastAsia="Times New Roman" w:hAnsi="Times New Roman" w:cs="Times New Roman"/>
      <w:szCs w:val="20"/>
    </w:rPr>
  </w:style>
  <w:style w:type="paragraph" w:customStyle="1" w:styleId="BodyText-Append">
    <w:name w:val="Body Text - Append"/>
    <w:link w:val="BodyText-AppendChar"/>
    <w:rsid w:val="00A440A6"/>
    <w:pPr>
      <w:spacing w:before="240" w:after="240" w:line="240" w:lineRule="auto"/>
    </w:pPr>
    <w:rPr>
      <w:rFonts w:ascii="Times New Roman" w:eastAsia="Times New Roman" w:hAnsi="Times New Roman" w:cs="Times New Roman"/>
      <w:sz w:val="24"/>
      <w:szCs w:val="24"/>
    </w:rPr>
  </w:style>
  <w:style w:type="character" w:customStyle="1" w:styleId="BodyText-AppendChar">
    <w:name w:val="Body Text - Append Char"/>
    <w:link w:val="BodyText-Append"/>
    <w:rsid w:val="00A440A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25FB7"/>
    <w:rPr>
      <w:sz w:val="16"/>
      <w:szCs w:val="16"/>
    </w:rPr>
  </w:style>
  <w:style w:type="paragraph" w:styleId="CommentText">
    <w:name w:val="annotation text"/>
    <w:basedOn w:val="Normal"/>
    <w:link w:val="CommentTextChar"/>
    <w:uiPriority w:val="99"/>
    <w:unhideWhenUsed/>
    <w:rsid w:val="00825FB7"/>
    <w:pPr>
      <w:spacing w:line="240" w:lineRule="auto"/>
    </w:pPr>
    <w:rPr>
      <w:sz w:val="20"/>
      <w:szCs w:val="20"/>
    </w:rPr>
  </w:style>
  <w:style w:type="character" w:customStyle="1" w:styleId="CommentTextChar">
    <w:name w:val="Comment Text Char"/>
    <w:basedOn w:val="DefaultParagraphFont"/>
    <w:link w:val="CommentText"/>
    <w:uiPriority w:val="99"/>
    <w:rsid w:val="00825FB7"/>
    <w:rPr>
      <w:sz w:val="20"/>
      <w:szCs w:val="20"/>
    </w:rPr>
  </w:style>
  <w:style w:type="paragraph" w:styleId="CommentSubject">
    <w:name w:val="annotation subject"/>
    <w:basedOn w:val="CommentText"/>
    <w:next w:val="CommentText"/>
    <w:link w:val="CommentSubjectChar"/>
    <w:uiPriority w:val="99"/>
    <w:semiHidden/>
    <w:unhideWhenUsed/>
    <w:rsid w:val="00825FB7"/>
    <w:rPr>
      <w:b/>
      <w:bCs/>
    </w:rPr>
  </w:style>
  <w:style w:type="character" w:customStyle="1" w:styleId="CommentSubjectChar">
    <w:name w:val="Comment Subject Char"/>
    <w:basedOn w:val="CommentTextChar"/>
    <w:link w:val="CommentSubject"/>
    <w:uiPriority w:val="99"/>
    <w:semiHidden/>
    <w:rsid w:val="00825FB7"/>
    <w:rPr>
      <w:b/>
      <w:bCs/>
      <w:sz w:val="20"/>
      <w:szCs w:val="20"/>
    </w:rPr>
  </w:style>
  <w:style w:type="paragraph" w:styleId="Revision">
    <w:name w:val="Revision"/>
    <w:hidden/>
    <w:uiPriority w:val="99"/>
    <w:semiHidden/>
    <w:rsid w:val="00825FB7"/>
    <w:pPr>
      <w:spacing w:after="0" w:line="240" w:lineRule="auto"/>
    </w:pPr>
  </w:style>
  <w:style w:type="character" w:styleId="Hyperlink">
    <w:name w:val="Hyperlink"/>
    <w:basedOn w:val="DefaultParagraphFont"/>
    <w:uiPriority w:val="99"/>
    <w:unhideWhenUsed/>
    <w:rsid w:val="0080046A"/>
    <w:rPr>
      <w:color w:val="0000FF" w:themeColor="hyperlink"/>
      <w:u w:val="single"/>
    </w:rPr>
  </w:style>
  <w:style w:type="character" w:customStyle="1" w:styleId="BoldBeautiful">
    <w:name w:val="Bold &amp; Beautiful"/>
    <w:rsid w:val="00AD4236"/>
    <w:rPr>
      <w:b w:val="0"/>
      <w:bCs w:val="0"/>
    </w:rPr>
  </w:style>
  <w:style w:type="character" w:customStyle="1" w:styleId="Italicized">
    <w:name w:val="Italicized"/>
    <w:rsid w:val="00714D0E"/>
    <w:rPr>
      <w:rFonts w:ascii="Times New Roman" w:hAnsi="Times New Roman"/>
      <w:i/>
      <w:sz w:val="24"/>
    </w:rPr>
  </w:style>
  <w:style w:type="paragraph" w:customStyle="1" w:styleId="BULLET-Regular">
    <w:name w:val="BULLET - Regular"/>
    <w:basedOn w:val="ListBullet2"/>
    <w:link w:val="BULLET-RegularCharChar"/>
    <w:rsid w:val="00714D0E"/>
    <w:pPr>
      <w:numPr>
        <w:numId w:val="0"/>
      </w:numPr>
      <w:spacing w:before="120" w:after="0" w:line="240" w:lineRule="auto"/>
      <w:contextualSpacing w:val="0"/>
    </w:pPr>
    <w:rPr>
      <w:rFonts w:ascii="Times New Roman" w:eastAsia="Times New Roman" w:hAnsi="Times New Roman" w:cs="Times New Roman"/>
      <w:sz w:val="24"/>
      <w:szCs w:val="24"/>
    </w:rPr>
  </w:style>
  <w:style w:type="character" w:customStyle="1" w:styleId="BULLET-RegularCharChar">
    <w:name w:val="BULLET - Regular Char Char"/>
    <w:basedOn w:val="DefaultParagraphFont"/>
    <w:link w:val="BULLET-Regular"/>
    <w:rsid w:val="00714D0E"/>
    <w:rPr>
      <w:rFonts w:ascii="Times New Roman" w:eastAsia="Times New Roman" w:hAnsi="Times New Roman" w:cs="Times New Roman"/>
      <w:sz w:val="24"/>
      <w:szCs w:val="24"/>
    </w:rPr>
  </w:style>
  <w:style w:type="paragraph" w:styleId="ListBullet2">
    <w:name w:val="List Bullet 2"/>
    <w:basedOn w:val="Normal"/>
    <w:uiPriority w:val="99"/>
    <w:unhideWhenUsed/>
    <w:rsid w:val="00714D0E"/>
    <w:pPr>
      <w:numPr>
        <w:numId w:val="18"/>
      </w:numPr>
      <w:contextualSpacing/>
    </w:pPr>
  </w:style>
  <w:style w:type="character" w:styleId="PlaceholderText">
    <w:name w:val="Placeholder Text"/>
    <w:basedOn w:val="DefaultParagraphFont"/>
    <w:uiPriority w:val="99"/>
    <w:semiHidden/>
    <w:rsid w:val="00341420"/>
    <w:rPr>
      <w:color w:val="808080"/>
    </w:rPr>
  </w:style>
  <w:style w:type="paragraph" w:customStyle="1" w:styleId="Level2">
    <w:name w:val="Level 2"/>
    <w:next w:val="CommentText"/>
    <w:uiPriority w:val="99"/>
    <w:rsid w:val="00DF3E8E"/>
    <w:pPr>
      <w:tabs>
        <w:tab w:val="left" w:pos="1080"/>
        <w:tab w:val="left" w:pos="9160"/>
        <w:tab w:val="left" w:pos="10076"/>
        <w:tab w:val="left" w:pos="10992"/>
        <w:tab w:val="left" w:pos="11908"/>
        <w:tab w:val="left" w:pos="12824"/>
        <w:tab w:val="left" w:pos="13740"/>
        <w:tab w:val="left" w:pos="14656"/>
      </w:tabs>
      <w:spacing w:after="120" w:line="240" w:lineRule="auto"/>
      <w:ind w:left="1080" w:hanging="360"/>
    </w:pPr>
    <w:rPr>
      <w:rFonts w:ascii="Century Gothic" w:eastAsia="Times New Roman" w:hAnsi="Century Gothic" w:cs="Courier New"/>
      <w:sz w:val="20"/>
      <w:szCs w:val="20"/>
    </w:rPr>
  </w:style>
  <w:style w:type="paragraph" w:styleId="HTMLPreformatted">
    <w:name w:val="HTML Preformatted"/>
    <w:basedOn w:val="Normal"/>
    <w:link w:val="HTMLPreformattedChar"/>
    <w:uiPriority w:val="99"/>
    <w:semiHidden/>
    <w:unhideWhenUsed/>
    <w:rsid w:val="00DF3E8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F3E8E"/>
    <w:rPr>
      <w:rFonts w:ascii="Consolas" w:hAnsi="Consolas"/>
      <w:sz w:val="20"/>
      <w:szCs w:val="20"/>
    </w:rPr>
  </w:style>
  <w:style w:type="paragraph" w:customStyle="1" w:styleId="FORMwspace">
    <w:name w:val="FORM w/space"/>
    <w:basedOn w:val="Normal"/>
    <w:link w:val="FORMwspaceChar"/>
    <w:rsid w:val="000C45E2"/>
    <w:pPr>
      <w:spacing w:before="40" w:after="0" w:line="240" w:lineRule="auto"/>
    </w:pPr>
    <w:rPr>
      <w:rFonts w:ascii="Times New Roman" w:eastAsia="Times New Roman" w:hAnsi="Times New Roman" w:cs="Times New Roman"/>
      <w:color w:val="0000FF"/>
      <w:sz w:val="24"/>
      <w:szCs w:val="24"/>
    </w:rPr>
  </w:style>
  <w:style w:type="character" w:customStyle="1" w:styleId="FORMwspaceChar">
    <w:name w:val="FORM w/space Char"/>
    <w:link w:val="FORMwspace"/>
    <w:rsid w:val="000C45E2"/>
    <w:rPr>
      <w:rFonts w:ascii="Times New Roman" w:eastAsia="Times New Roman" w:hAnsi="Times New Roman" w:cs="Times New Roman"/>
      <w:color w:val="0000FF"/>
      <w:sz w:val="24"/>
      <w:szCs w:val="24"/>
    </w:rPr>
  </w:style>
  <w:style w:type="character" w:customStyle="1" w:styleId="Heading1Char">
    <w:name w:val="Heading 1 Char"/>
    <w:basedOn w:val="DefaultParagraphFont"/>
    <w:link w:val="Heading1"/>
    <w:rsid w:val="007E6C44"/>
    <w:rPr>
      <w:rFonts w:ascii="Century Gothic" w:eastAsiaTheme="majorEastAsia" w:hAnsi="Century Gothic" w:cstheme="majorBidi"/>
      <w:b/>
      <w:caps/>
      <w:sz w:val="20"/>
      <w:szCs w:val="32"/>
    </w:rPr>
  </w:style>
  <w:style w:type="character" w:customStyle="1" w:styleId="Heading2Char">
    <w:name w:val="Heading 2 Char"/>
    <w:basedOn w:val="DefaultParagraphFont"/>
    <w:link w:val="Heading2"/>
    <w:uiPriority w:val="9"/>
    <w:rsid w:val="007E6C44"/>
    <w:rPr>
      <w:rFonts w:ascii="Century Gothic" w:eastAsiaTheme="majorEastAsia" w:hAnsi="Century Gothic" w:cstheme="majorBidi"/>
      <w:b/>
      <w:caps/>
      <w:sz w:val="20"/>
      <w:szCs w:val="26"/>
    </w:rPr>
  </w:style>
  <w:style w:type="character" w:customStyle="1" w:styleId="Heading3Char">
    <w:name w:val="Heading 3 Char"/>
    <w:basedOn w:val="DefaultParagraphFont"/>
    <w:link w:val="Heading3"/>
    <w:uiPriority w:val="9"/>
    <w:rsid w:val="007E6C44"/>
    <w:rPr>
      <w:rFonts w:ascii="Century Gothic" w:eastAsiaTheme="majorEastAsia" w:hAnsi="Century Gothic" w:cstheme="majorBidi"/>
      <w:b/>
      <w:sz w:val="20"/>
      <w:szCs w:val="24"/>
    </w:rPr>
  </w:style>
  <w:style w:type="character" w:customStyle="1" w:styleId="Heading4Char">
    <w:name w:val="Heading 4 Char"/>
    <w:basedOn w:val="DefaultParagraphFont"/>
    <w:link w:val="Heading4"/>
    <w:uiPriority w:val="9"/>
    <w:rsid w:val="007E6C44"/>
    <w:rPr>
      <w:rFonts w:ascii="Century Gothic" w:eastAsia="Century Gothic" w:hAnsi="Century Gothic" w:cstheme="majorBidi"/>
      <w:iCs/>
      <w:sz w:val="20"/>
    </w:rPr>
  </w:style>
  <w:style w:type="character" w:customStyle="1" w:styleId="Heading5Char">
    <w:name w:val="Heading 5 Char"/>
    <w:basedOn w:val="DefaultParagraphFont"/>
    <w:link w:val="Heading5"/>
    <w:uiPriority w:val="9"/>
    <w:rsid w:val="007E6C44"/>
    <w:rPr>
      <w:rFonts w:ascii="Century Gothic" w:eastAsiaTheme="majorEastAsia" w:hAnsi="Century Gothic" w:cstheme="majorBidi"/>
      <w:sz w:val="20"/>
    </w:rPr>
  </w:style>
  <w:style w:type="character" w:customStyle="1" w:styleId="Heading8Char">
    <w:name w:val="Heading 8 Char"/>
    <w:basedOn w:val="DefaultParagraphFont"/>
    <w:link w:val="Heading8"/>
    <w:uiPriority w:val="9"/>
    <w:rsid w:val="007E6C4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E6C44"/>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534E30"/>
    <w:pPr>
      <w:spacing w:before="120" w:after="120" w:line="240" w:lineRule="auto"/>
      <w:ind w:left="720"/>
    </w:pPr>
    <w:rPr>
      <w:rFonts w:ascii="Century Gothic" w:eastAsia="Times New Roman" w:hAnsi="Century Gothic" w:cs="Times New Roman"/>
      <w:sz w:val="20"/>
      <w:szCs w:val="20"/>
    </w:rPr>
  </w:style>
  <w:style w:type="character" w:customStyle="1" w:styleId="BodyTextChar">
    <w:name w:val="Body Text Char"/>
    <w:basedOn w:val="DefaultParagraphFont"/>
    <w:link w:val="BodyText"/>
    <w:rsid w:val="00534E30"/>
    <w:rPr>
      <w:rFonts w:ascii="Century Gothic" w:eastAsia="Times New Roman" w:hAnsi="Century Gothic" w:cs="Times New Roman"/>
      <w:sz w:val="20"/>
      <w:szCs w:val="20"/>
    </w:rPr>
  </w:style>
  <w:style w:type="character" w:styleId="UnresolvedMention">
    <w:name w:val="Unresolved Mention"/>
    <w:basedOn w:val="DefaultParagraphFont"/>
    <w:uiPriority w:val="99"/>
    <w:semiHidden/>
    <w:unhideWhenUsed/>
    <w:rsid w:val="00EC353A"/>
    <w:rPr>
      <w:color w:val="605E5C"/>
      <w:shd w:val="clear" w:color="auto" w:fill="E1DFDD"/>
    </w:rPr>
  </w:style>
  <w:style w:type="paragraph" w:styleId="FootnoteText">
    <w:name w:val="footnote text"/>
    <w:basedOn w:val="Normal"/>
    <w:link w:val="FootnoteTextChar"/>
    <w:uiPriority w:val="99"/>
    <w:unhideWhenUsed/>
    <w:rsid w:val="00EB25CC"/>
    <w:pPr>
      <w:widowControl w:val="0"/>
      <w:spacing w:after="120" w:line="240" w:lineRule="auto"/>
    </w:pPr>
    <w:rPr>
      <w:rFonts w:ascii="Century Gothic" w:eastAsiaTheme="minorHAnsi" w:hAnsi="Century Gothic"/>
      <w:sz w:val="18"/>
      <w:szCs w:val="20"/>
    </w:rPr>
  </w:style>
  <w:style w:type="character" w:customStyle="1" w:styleId="FootnoteTextChar">
    <w:name w:val="Footnote Text Char"/>
    <w:basedOn w:val="DefaultParagraphFont"/>
    <w:link w:val="FootnoteText"/>
    <w:uiPriority w:val="99"/>
    <w:rsid w:val="00EB25CC"/>
    <w:rPr>
      <w:rFonts w:ascii="Century Gothic" w:eastAsiaTheme="minorHAnsi" w:hAnsi="Century Gothic"/>
      <w:sz w:val="18"/>
      <w:szCs w:val="20"/>
    </w:rPr>
  </w:style>
  <w:style w:type="character" w:styleId="FootnoteReference">
    <w:name w:val="footnote reference"/>
    <w:basedOn w:val="DefaultParagraphFont"/>
    <w:uiPriority w:val="99"/>
    <w:unhideWhenUsed/>
    <w:rsid w:val="00EB25CC"/>
    <w:rPr>
      <w:vertAlign w:val="superscript"/>
    </w:rPr>
  </w:style>
  <w:style w:type="character" w:customStyle="1" w:styleId="BodyTextmulti">
    <w:name w:val="Body Text_multi"/>
    <w:basedOn w:val="DefaultParagraphFont"/>
    <w:uiPriority w:val="1"/>
    <w:qFormat/>
    <w:rsid w:val="0022298E"/>
    <w:rPr>
      <w:rFonts w:ascii="Century Gothic" w:hAnsi="Century Gothic"/>
      <w:color w:val="C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gp@epa.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pa.gov/npdes/construction-general-permit-resources-tools-and-templates" TargetMode="External"/><Relationship Id="rId2" Type="http://schemas.openxmlformats.org/officeDocument/2006/relationships/customXml" Target="../customXml/item2.xml"/><Relationship Id="rId16" Type="http://schemas.openxmlformats.org/officeDocument/2006/relationships/hyperlink" Target="https://www.epa.gov/npdes/construction-general-permit-resources-tools-and-template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3B586CDAABDC438667FF79F0747771" ma:contentTypeVersion="5" ma:contentTypeDescription="Create a new document." ma:contentTypeScope="" ma:versionID="9f57f9e5fcc6050274834737cf40b86c">
  <xsd:schema xmlns:xsd="http://www.w3.org/2001/XMLSchema" xmlns:xs="http://www.w3.org/2001/XMLSchema" xmlns:p="http://schemas.microsoft.com/office/2006/metadata/properties" xmlns:ns1="http://schemas.microsoft.com/sharepoint/v3" targetNamespace="http://schemas.microsoft.com/office/2006/metadata/properties" ma:root="true" ma:fieldsID="cfcc36c88ee4a45445762472d77ee42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08808-17DE-409F-90C6-3A51563FFC09}"/>
</file>

<file path=customXml/itemProps2.xml><?xml version="1.0" encoding="utf-8"?>
<ds:datastoreItem xmlns:ds="http://schemas.openxmlformats.org/officeDocument/2006/customXml" ds:itemID="{E6F3F249-0904-49FC-AC47-352703E3EE75}"/>
</file>

<file path=customXml/itemProps3.xml><?xml version="1.0" encoding="utf-8"?>
<ds:datastoreItem xmlns:ds="http://schemas.openxmlformats.org/officeDocument/2006/customXml" ds:itemID="{76205DB8-A3D8-4816-A64F-D94BAC50EAB6}"/>
</file>

<file path=customXml/itemProps4.xml><?xml version="1.0" encoding="utf-8"?>
<ds:datastoreItem xmlns:ds="http://schemas.openxmlformats.org/officeDocument/2006/customXml" ds:itemID="{D545963E-90A4-4883-9828-3A681293A7AD}"/>
</file>

<file path=docProps/app.xml><?xml version="1.0" encoding="utf-8"?>
<Properties xmlns="http://schemas.openxmlformats.org/officeDocument/2006/extended-properties" xmlns:vt="http://schemas.openxmlformats.org/officeDocument/2006/docPropsVTypes">
  <Template>Normal</Template>
  <TotalTime>1</TotalTime>
  <Pages>5</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dc:creator>
  <cp:lastModifiedBy>Paul Hlavinka</cp:lastModifiedBy>
  <cp:revision>2</cp:revision>
  <cp:lastPrinted>2012-09-10T17:38:00Z</cp:lastPrinted>
  <dcterms:created xsi:type="dcterms:W3CDTF">2022-02-28T16:37:00Z</dcterms:created>
  <dcterms:modified xsi:type="dcterms:W3CDTF">2022-02-28T16:37:00Z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0x010100253B586CDAABDC438667FF79F0747771</vt:lpwstr>
  </property>
</Properties>
</file>